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C3362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  <w:lang w:val="en-CA"/>
        </w:rPr>
        <w:fldChar w:fldCharType="begin"/>
      </w:r>
      <w:r w:rsidRPr="002D6A05">
        <w:rPr>
          <w:rFonts w:eastAsiaTheme="minorHAnsi"/>
          <w:sz w:val="18"/>
          <w:lang w:val="en-CA"/>
        </w:rPr>
        <w:instrText xml:space="preserve"> SEQ CHAPTER \h \r 1</w:instrText>
      </w:r>
      <w:r w:rsidRPr="002D6A05">
        <w:rPr>
          <w:rFonts w:eastAsiaTheme="minorHAnsi"/>
          <w:sz w:val="18"/>
          <w:lang w:val="en-CA"/>
        </w:rPr>
        <w:fldChar w:fldCharType="end"/>
      </w:r>
      <w:r w:rsidRPr="002D6A05">
        <w:rPr>
          <w:rFonts w:eastAsiaTheme="minorHAnsi"/>
          <w:b/>
          <w:bCs/>
          <w:sz w:val="18"/>
        </w:rPr>
        <w:t>R277.  Education, Administration.</w:t>
      </w:r>
    </w:p>
    <w:p w14:paraId="02ABF6D2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b/>
          <w:bCs/>
          <w:sz w:val="18"/>
        </w:rPr>
        <w:t>R277-311.  Specialized Endorsements.</w:t>
      </w:r>
    </w:p>
    <w:p w14:paraId="1A287CF4" w14:textId="35382D9F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b/>
          <w:bCs/>
          <w:sz w:val="18"/>
        </w:rPr>
        <w:t>R277-311-1.  Authority, Purpose, and Oversight Category.</w:t>
      </w:r>
    </w:p>
    <w:p w14:paraId="1E4E6BFF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(1)  This rule is authorized by:</w:t>
      </w:r>
    </w:p>
    <w:p w14:paraId="4191C777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(a)  Utah Constitution Article X, Section 3, which vests general control and supervision over public education in the Board;</w:t>
      </w:r>
    </w:p>
    <w:p w14:paraId="109DF20E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(b)  Subsection 53E-3-401(4), which allows the Board to make rules to execute the Board's duties and responsibilities under the Utah Constitution and state law;</w:t>
      </w:r>
    </w:p>
    <w:p w14:paraId="165BC40D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(c)  Subsection 53E-3-501(1)(a), which directs the Board to make rules regarding the certification of educators; and</w:t>
      </w:r>
    </w:p>
    <w:p w14:paraId="597CECB4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(d)  Section 53G-10-507, which directs the Board to establish procedures and standards to certify teachers of driver education classes as driver license examiners.</w:t>
      </w:r>
    </w:p>
    <w:p w14:paraId="2891A842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(2)  The purpose of this rule is establish standards for earning specialized endorsements in:</w:t>
      </w:r>
    </w:p>
    <w:p w14:paraId="76F0B0E8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(a)  driver education; and</w:t>
      </w:r>
    </w:p>
    <w:p w14:paraId="0ABFB8AF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(b)  physical education.</w:t>
      </w:r>
    </w:p>
    <w:p w14:paraId="781CC38C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(3)  This rule is categorized as Category 4 as described in Rule R277-111.</w:t>
      </w:r>
    </w:p>
    <w:p w14:paraId="0286D7FC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</w:p>
    <w:p w14:paraId="0A18976C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b/>
          <w:bCs/>
          <w:sz w:val="18"/>
        </w:rPr>
        <w:t>R277-311-2.  Definitions.</w:t>
      </w:r>
    </w:p>
    <w:p w14:paraId="6C75B88A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(1)  "Driver License Division" or "DLD" means the Driver License Division of the Department of Public Safety.</w:t>
      </w:r>
    </w:p>
    <w:p w14:paraId="7B3580B4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(2)  "Endorsement" means a designation on a license area of concentration earned through demonstrating required competencies established by the Superintendent that qualifies the individual to:</w:t>
      </w:r>
    </w:p>
    <w:p w14:paraId="4E9770C0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(a)  provide instruction in a specific content area; or</w:t>
      </w:r>
    </w:p>
    <w:p w14:paraId="22CD5D3A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(b)  apply a specific set of skills in an education setting.</w:t>
      </w:r>
    </w:p>
    <w:p w14:paraId="3B7E4DFE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(3)  "Satisfactory driving record" means that an educator:</w:t>
      </w:r>
    </w:p>
    <w:p w14:paraId="7782CD88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(a)  holds a valid Utah automobile operator's license;</w:t>
      </w:r>
    </w:p>
    <w:p w14:paraId="7013C673" w14:textId="473AF0F2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(b)  has not had an automobile operator's license suspended or revoked during the three years immediately before applying for the endorsement;</w:t>
      </w:r>
    </w:p>
    <w:p w14:paraId="41B12748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(c)  has not received an automobile operator's license suspension from a court for a non-traffic related issue;</w:t>
      </w:r>
    </w:p>
    <w:p w14:paraId="443CD896" w14:textId="4874E363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(d)  has not been convicted of more than one moving violation under Title 41, Chapter 6a, Traffic Code in any 12 month period over the last 36 months before applying for a driver education endorsement;</w:t>
      </w:r>
    </w:p>
    <w:p w14:paraId="6D4DCDC1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(e)  has not been convicted of any moving violation under Title 41, Chapter 6a, Traffic Code, which resulted in a fatality;</w:t>
      </w:r>
    </w:p>
    <w:p w14:paraId="5CDB4818" w14:textId="47442202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(f)  has not been convicted of a violation of Title 41, Chapter 6a, Part 5, Driving Under the Influence and Reckless Driving during the five years immediately before applying for a driver education endorsement;</w:t>
      </w:r>
    </w:p>
    <w:p w14:paraId="6369989C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(g)  has not been convicted of two or more violations of Title 41, Chapter 6a, Part 5, Driving Under the Influence and Reckless Driving; and</w:t>
      </w:r>
    </w:p>
    <w:p w14:paraId="651074FB" w14:textId="1BD986CA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(h)  has not been convicted of a violation of Section 53-3-227 during the five years immediately before applying for a driver education endorsement.</w:t>
      </w:r>
    </w:p>
    <w:p w14:paraId="4364B8FE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</w:p>
    <w:p w14:paraId="0A19D320" w14:textId="77777777" w:rsidR="007806CD" w:rsidRPr="002D6A05" w:rsidRDefault="007806CD" w:rsidP="007806CD">
      <w:pPr>
        <w:widowControl/>
        <w:suppressAutoHyphens/>
        <w:rPr>
          <w:rFonts w:eastAsiaTheme="minorHAnsi"/>
          <w:bCs/>
          <w:sz w:val="18"/>
        </w:rPr>
      </w:pPr>
      <w:r w:rsidRPr="002D6A05">
        <w:rPr>
          <w:rFonts w:eastAsiaTheme="minorHAnsi"/>
          <w:b/>
          <w:bCs/>
          <w:sz w:val="18"/>
        </w:rPr>
        <w:t>R277-311-3.  Driver Education Endorsement.</w:t>
      </w:r>
    </w:p>
    <w:p w14:paraId="1BC526DA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bCs/>
          <w:sz w:val="18"/>
        </w:rPr>
        <w:tab/>
      </w:r>
      <w:r w:rsidRPr="002D6A05">
        <w:rPr>
          <w:rFonts w:eastAsiaTheme="minorHAnsi"/>
          <w:sz w:val="18"/>
        </w:rPr>
        <w:t>(1)  The Superintendent shall issue a driver education endorsement to a licensee that meets the requirements of this Section R277-311-3 and holds a license area of concentration in one or more of the following areas:</w:t>
      </w:r>
    </w:p>
    <w:p w14:paraId="757043D2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(a)  Secondary Education;</w:t>
      </w:r>
    </w:p>
    <w:p w14:paraId="6EE6CC31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(b)  Special Education;</w:t>
      </w:r>
    </w:p>
    <w:p w14:paraId="27346C36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(c)  School Counselor; or</w:t>
      </w:r>
    </w:p>
    <w:p w14:paraId="21282990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(d)  Career and Technical Education.</w:t>
      </w:r>
    </w:p>
    <w:p w14:paraId="1CCF39E7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(2)  A driver education endorsement shall be valid for the same term as the underlying educator license.</w:t>
      </w:r>
    </w:p>
    <w:p w14:paraId="54ED1C6C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(3)  The Superintendent shall award a driver education endorsement if an educator:</w:t>
      </w:r>
    </w:p>
    <w:p w14:paraId="27683C58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(a)  has a satisfactory driving record; and</w:t>
      </w:r>
    </w:p>
    <w:p w14:paraId="64DFBF07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(b)  completes the following professional preparation:</w:t>
      </w:r>
    </w:p>
    <w:p w14:paraId="76B05F2F" w14:textId="0314A19E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</w:t>
      </w:r>
      <w:proofErr w:type="spellStart"/>
      <w:r w:rsidRPr="002D6A05">
        <w:rPr>
          <w:rFonts w:eastAsiaTheme="minorHAnsi"/>
          <w:sz w:val="18"/>
        </w:rPr>
        <w:t>i</w:t>
      </w:r>
      <w:proofErr w:type="spellEnd"/>
      <w:r w:rsidRPr="002D6A05">
        <w:rPr>
          <w:rFonts w:eastAsiaTheme="minorHAnsi"/>
          <w:sz w:val="18"/>
        </w:rPr>
        <w:t>)  a minimum of 12 semester hours of professional learning in the area of driver and safety education, including a practicum covering classroom, on-street, simulator, and driving range instruction;</w:t>
      </w:r>
    </w:p>
    <w:p w14:paraId="674080A3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(ii)  a minimum of two semester hours of driver education state law and policy through Utah Education Network;</w:t>
      </w:r>
    </w:p>
    <w:p w14:paraId="3093E314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(iii)  a minimum of one semester hour of current first aid and CPR training approved by the Superintendent; and</w:t>
      </w:r>
    </w:p>
    <w:p w14:paraId="347B4564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(iv)  a minimum of one semester hour of DLD online examiners training.</w:t>
      </w:r>
    </w:p>
    <w:p w14:paraId="7821DFF9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(4)  An educator shall hold a current driver education endorsement to administer written and driving tests for driver education classes under Section 53G-10-507.</w:t>
      </w:r>
    </w:p>
    <w:p w14:paraId="469A3AB5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(5)  An educator shall hold a current driver education endorsement to be certified as a driver license examiner by the DLD.</w:t>
      </w:r>
    </w:p>
    <w:p w14:paraId="25CB1749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(6)  To renew a driver education endorsement, an educator shall:</w:t>
      </w:r>
    </w:p>
    <w:p w14:paraId="7B4903B6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(a)  complete:</w:t>
      </w:r>
    </w:p>
    <w:p w14:paraId="3B206629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</w:t>
      </w:r>
      <w:proofErr w:type="spellStart"/>
      <w:r w:rsidRPr="002D6A05">
        <w:rPr>
          <w:rFonts w:eastAsiaTheme="minorHAnsi"/>
          <w:sz w:val="18"/>
        </w:rPr>
        <w:t>i</w:t>
      </w:r>
      <w:proofErr w:type="spellEnd"/>
      <w:r w:rsidRPr="002D6A05">
        <w:rPr>
          <w:rFonts w:eastAsiaTheme="minorHAnsi"/>
          <w:sz w:val="18"/>
        </w:rPr>
        <w:t>)  eight hours of professional development training every year; or</w:t>
      </w:r>
    </w:p>
    <w:p w14:paraId="64FC1546" w14:textId="4988E0A5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lastRenderedPageBreak/>
        <w:tab/>
        <w:t>(ii)  40 hours of professional development training every five years before license renewal, which shall include at least one hour of DLD online examiners training; and</w:t>
      </w:r>
    </w:p>
    <w:p w14:paraId="35C90B3A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(b)  provide proof of current first aid and CPR certification from a provider approved by the Superintendent.</w:t>
      </w:r>
    </w:p>
    <w:p w14:paraId="7CC08004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(7)  An educator may complete professional development under Subsection (6), as follows:</w:t>
      </w:r>
    </w:p>
    <w:p w14:paraId="7FFC1262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(a)  workshops provided by the DLD; or</w:t>
      </w:r>
    </w:p>
    <w:p w14:paraId="045A4067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(b)  driver education and traffic safety training pre-approved by the Superintendent through:</w:t>
      </w:r>
    </w:p>
    <w:p w14:paraId="15655A34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</w:t>
      </w:r>
      <w:proofErr w:type="spellStart"/>
      <w:r w:rsidRPr="002D6A05">
        <w:rPr>
          <w:rFonts w:eastAsiaTheme="minorHAnsi"/>
          <w:sz w:val="18"/>
        </w:rPr>
        <w:t>i</w:t>
      </w:r>
      <w:proofErr w:type="spellEnd"/>
      <w:r w:rsidRPr="002D6A05">
        <w:rPr>
          <w:rFonts w:eastAsiaTheme="minorHAnsi"/>
          <w:sz w:val="18"/>
        </w:rPr>
        <w:t>)  a state agency;</w:t>
      </w:r>
    </w:p>
    <w:p w14:paraId="6C424BDD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(ii)  college or university; or</w:t>
      </w:r>
    </w:p>
    <w:p w14:paraId="4665485C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(iii)  a professional education organization.</w:t>
      </w:r>
    </w:p>
    <w:p w14:paraId="3695BAA1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(8)(a)  The Superintendent shall administratively dissolve a driver education endorsement if an educator fails to maintain a satisfactory driving record.</w:t>
      </w:r>
    </w:p>
    <w:p w14:paraId="292577B9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(b)  An administrative dissolution under Subsection (8)(a) shall have no effect on the underlying educator license or license area absent further Board action in accordance with Section 53E-6-604.</w:t>
      </w:r>
    </w:p>
    <w:p w14:paraId="1D6EC7C1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(9)  An educator whose endorsement was administratively dissolved under Subsection (8)(a), may apply for reinstatement of the endorsement upon re-obtaining a satisfactory driving record and meeting the renewal requirements of Subsection (6).</w:t>
      </w:r>
    </w:p>
    <w:p w14:paraId="3DF1FEE5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</w:p>
    <w:p w14:paraId="07CC717C" w14:textId="77777777" w:rsidR="007806CD" w:rsidRPr="002D6A05" w:rsidRDefault="007806CD" w:rsidP="007806CD">
      <w:pPr>
        <w:widowControl/>
        <w:suppressAutoHyphens/>
        <w:rPr>
          <w:rFonts w:eastAsiaTheme="minorHAnsi"/>
          <w:bCs/>
          <w:sz w:val="18"/>
        </w:rPr>
      </w:pPr>
      <w:r w:rsidRPr="002D6A05">
        <w:rPr>
          <w:rFonts w:eastAsiaTheme="minorHAnsi"/>
          <w:b/>
          <w:bCs/>
          <w:sz w:val="18"/>
        </w:rPr>
        <w:t>R277-311-4.  Physical Education Endorsement.</w:t>
      </w:r>
    </w:p>
    <w:p w14:paraId="492A50CD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(1)  The Superintendent shall issue a physical education endorsement or adapted physical education endorsement to a licensee that meets the requirements of this Section R277-311-4 and holds a license area of concentration in one or more of the following areas:</w:t>
      </w:r>
    </w:p>
    <w:p w14:paraId="776AAF7F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(a)  Elementary Education;</w:t>
      </w:r>
    </w:p>
    <w:p w14:paraId="52DB91F9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(b)  Secondary Education; or</w:t>
      </w:r>
    </w:p>
    <w:p w14:paraId="4C7BDA98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(c)  Special Education.</w:t>
      </w:r>
    </w:p>
    <w:p w14:paraId="467DCA97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(2)  A physical education endorsement or adapted physical education endorsement shall be valid for the same term as the underlying educator license.</w:t>
      </w:r>
    </w:p>
    <w:p w14:paraId="62D1E6BC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(3)  The Superintendent shall issue a physical education endorsement or adapted physical education endorsement if an educator:</w:t>
      </w:r>
    </w:p>
    <w:p w14:paraId="298D9902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(a)(</w:t>
      </w:r>
      <w:proofErr w:type="spellStart"/>
      <w:r w:rsidRPr="002D6A05">
        <w:rPr>
          <w:rFonts w:eastAsiaTheme="minorHAnsi"/>
          <w:sz w:val="18"/>
        </w:rPr>
        <w:t>i</w:t>
      </w:r>
      <w:proofErr w:type="spellEnd"/>
      <w:r w:rsidRPr="002D6A05">
        <w:rPr>
          <w:rFonts w:eastAsiaTheme="minorHAnsi"/>
          <w:sz w:val="18"/>
        </w:rPr>
        <w:t>)  completes university and professional development courses as required by the Superintendent; or</w:t>
      </w:r>
    </w:p>
    <w:p w14:paraId="3833ABFB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(ii)  demonstrates competency, as required by the Superintendent; and</w:t>
      </w:r>
    </w:p>
    <w:p w14:paraId="31599640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(b)  provides proof of current first aid and CPR certification from a provider approved by the Superintendent.</w:t>
      </w:r>
    </w:p>
    <w:p w14:paraId="54E5D576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  <w:r w:rsidRPr="002D6A05">
        <w:rPr>
          <w:rFonts w:eastAsiaTheme="minorHAnsi"/>
          <w:sz w:val="18"/>
        </w:rPr>
        <w:tab/>
        <w:t>(4)  To renew a physical education endorsement or adapted physical education endorsement, an educator must provide proof of current first aid and CPR certification from a provider approved by the Superintendent.</w:t>
      </w:r>
    </w:p>
    <w:p w14:paraId="103B0343" w14:textId="77777777" w:rsidR="007806CD" w:rsidRPr="002D6A05" w:rsidRDefault="007806CD" w:rsidP="007806CD">
      <w:pPr>
        <w:widowControl/>
        <w:suppressAutoHyphens/>
        <w:rPr>
          <w:rFonts w:eastAsiaTheme="minorHAnsi"/>
          <w:sz w:val="18"/>
        </w:rPr>
      </w:pPr>
    </w:p>
    <w:p w14:paraId="42F8CA53" w14:textId="77777777" w:rsidR="007806CD" w:rsidRPr="002D6A05" w:rsidRDefault="007806CD" w:rsidP="007806CD">
      <w:pPr>
        <w:widowControl/>
        <w:suppressAutoHyphens/>
        <w:rPr>
          <w:rFonts w:eastAsiaTheme="minorHAnsi"/>
          <w:bCs/>
          <w:sz w:val="18"/>
        </w:rPr>
      </w:pPr>
      <w:r w:rsidRPr="002D6A05">
        <w:rPr>
          <w:rFonts w:eastAsiaTheme="minorHAnsi"/>
          <w:b/>
          <w:bCs/>
          <w:sz w:val="18"/>
        </w:rPr>
        <w:t>KEY:  endorsement; driver education; physical education</w:t>
      </w:r>
    </w:p>
    <w:p w14:paraId="5D76B9B4" w14:textId="231F0744" w:rsidR="007806CD" w:rsidRPr="002D6A05" w:rsidRDefault="007806CD" w:rsidP="007806CD">
      <w:pPr>
        <w:widowControl/>
        <w:suppressAutoHyphens/>
        <w:rPr>
          <w:rFonts w:eastAsiaTheme="minorHAnsi"/>
          <w:b/>
          <w:bCs/>
          <w:sz w:val="18"/>
        </w:rPr>
      </w:pPr>
      <w:r w:rsidRPr="002D6A05">
        <w:rPr>
          <w:rFonts w:eastAsiaTheme="minorHAnsi"/>
          <w:b/>
          <w:bCs/>
          <w:sz w:val="18"/>
        </w:rPr>
        <w:t xml:space="preserve">Date of Last Change:  </w:t>
      </w:r>
      <w:r w:rsidR="00075728" w:rsidRPr="002D6A05">
        <w:rPr>
          <w:rFonts w:eastAsiaTheme="minorHAnsi"/>
          <w:b/>
          <w:bCs/>
          <w:sz w:val="18"/>
        </w:rPr>
        <w:t>January 7, 2026</w:t>
      </w:r>
    </w:p>
    <w:p w14:paraId="14A5BD1B" w14:textId="77777777" w:rsidR="00255DA5" w:rsidRPr="002D6A05" w:rsidRDefault="00255DA5" w:rsidP="007806CD">
      <w:pPr>
        <w:widowControl/>
        <w:suppressAutoHyphens/>
        <w:rPr>
          <w:rFonts w:eastAsiaTheme="minorHAnsi"/>
          <w:b/>
          <w:bCs/>
          <w:sz w:val="18"/>
        </w:rPr>
      </w:pPr>
      <w:r w:rsidRPr="002D6A05">
        <w:rPr>
          <w:rFonts w:eastAsiaTheme="minorHAnsi"/>
          <w:b/>
          <w:bCs/>
          <w:sz w:val="18"/>
        </w:rPr>
        <w:t>Notice of Continuation:  November 14, 2025</w:t>
      </w:r>
    </w:p>
    <w:p w14:paraId="2EBF0948" w14:textId="6746728F" w:rsidR="007806CD" w:rsidRPr="002D6A05" w:rsidRDefault="007806CD" w:rsidP="007806CD">
      <w:pPr>
        <w:widowControl/>
        <w:suppressAutoHyphens/>
        <w:rPr>
          <w:rFonts w:eastAsiaTheme="minorHAnsi"/>
          <w:bCs/>
          <w:sz w:val="18"/>
        </w:rPr>
      </w:pPr>
      <w:r w:rsidRPr="002D6A05">
        <w:rPr>
          <w:rFonts w:eastAsiaTheme="minorHAnsi"/>
          <w:b/>
          <w:bCs/>
          <w:sz w:val="18"/>
        </w:rPr>
        <w:t>Authorizing, and Implemented or Interpreted Law:  Art X Sec 3; 53E-3-401; 53E-3-501; 53G-10-507</w:t>
      </w:r>
    </w:p>
    <w:p w14:paraId="71D3CF4B" w14:textId="77777777" w:rsidR="007806CD" w:rsidRPr="002D6A05" w:rsidRDefault="007806CD" w:rsidP="007806CD">
      <w:pPr>
        <w:widowControl/>
        <w:suppressAutoHyphens/>
        <w:rPr>
          <w:rFonts w:eastAsiaTheme="minorHAnsi"/>
          <w:bCs/>
          <w:sz w:val="18"/>
        </w:rPr>
      </w:pPr>
    </w:p>
    <w:p w14:paraId="066E577A" w14:textId="00BE0728" w:rsidR="008076AE" w:rsidRPr="002D6A05" w:rsidRDefault="008076AE" w:rsidP="007806CD">
      <w:pPr>
        <w:widowControl/>
        <w:suppressAutoHyphens/>
        <w:rPr>
          <w:sz w:val="18"/>
        </w:rPr>
      </w:pPr>
    </w:p>
    <w:sectPr w:rsidR="008076AE" w:rsidRPr="002D6A05" w:rsidSect="002D6A05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13E75" w14:textId="77777777" w:rsidR="00BB126E" w:rsidRDefault="00BB126E" w:rsidP="00C17968">
      <w:r>
        <w:separator/>
      </w:r>
    </w:p>
  </w:endnote>
  <w:endnote w:type="continuationSeparator" w:id="0">
    <w:p w14:paraId="08F6B482" w14:textId="77777777" w:rsidR="00BB126E" w:rsidRDefault="00BB126E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E87E6" w14:textId="77777777" w:rsidR="00BB126E" w:rsidRDefault="00BB126E" w:rsidP="00C17968">
      <w:r>
        <w:separator/>
      </w:r>
    </w:p>
  </w:footnote>
  <w:footnote w:type="continuationSeparator" w:id="0">
    <w:p w14:paraId="016DEB2D" w14:textId="77777777" w:rsidR="00BB126E" w:rsidRDefault="00BB126E" w:rsidP="00C1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4A1F"/>
    <w:multiLevelType w:val="hybridMultilevel"/>
    <w:tmpl w:val="11740AB2"/>
    <w:lvl w:ilvl="0" w:tplc="95F417E8">
      <w:start w:val="1"/>
      <w:numFmt w:val="decimal"/>
      <w:lvlText w:val="(%1)"/>
      <w:lvlJc w:val="left"/>
      <w:pPr>
        <w:ind w:left="180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03A2FBE"/>
    <w:multiLevelType w:val="hybridMultilevel"/>
    <w:tmpl w:val="246829A0"/>
    <w:lvl w:ilvl="0" w:tplc="E22EB03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16439F"/>
    <w:multiLevelType w:val="hybridMultilevel"/>
    <w:tmpl w:val="3F90D8F8"/>
    <w:lvl w:ilvl="0" w:tplc="FFFFFFFF">
      <w:start w:val="1"/>
      <w:numFmt w:val="upperLetter"/>
      <w:lvlText w:val="(%1)"/>
      <w:lvlJc w:val="left"/>
      <w:pPr>
        <w:ind w:left="1440" w:hanging="360"/>
      </w:pPr>
      <w:rPr>
        <w:rFonts w:ascii="Times New Roman" w:eastAsia="Times New Roman" w:hAnsi="Times New Roman" w:cs="Arial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966BCD"/>
    <w:multiLevelType w:val="hybridMultilevel"/>
    <w:tmpl w:val="8246410A"/>
    <w:lvl w:ilvl="0" w:tplc="826AA902">
      <w:start w:val="1"/>
      <w:numFmt w:val="decimal"/>
      <w:lvlText w:val="%1."/>
      <w:lvlJc w:val="left"/>
      <w:pPr>
        <w:ind w:left="144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36372409">
    <w:abstractNumId w:val="0"/>
  </w:num>
  <w:num w:numId="2" w16cid:durableId="1259680363">
    <w:abstractNumId w:val="3"/>
  </w:num>
  <w:num w:numId="3" w16cid:durableId="1712925389">
    <w:abstractNumId w:val="2"/>
  </w:num>
  <w:num w:numId="4" w16cid:durableId="1400130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38FB"/>
    <w:rsid w:val="0000533D"/>
    <w:rsid w:val="000069A9"/>
    <w:rsid w:val="00012768"/>
    <w:rsid w:val="00021501"/>
    <w:rsid w:val="00027A64"/>
    <w:rsid w:val="0003198B"/>
    <w:rsid w:val="0003665D"/>
    <w:rsid w:val="00050AB6"/>
    <w:rsid w:val="00051473"/>
    <w:rsid w:val="000544A5"/>
    <w:rsid w:val="0005628D"/>
    <w:rsid w:val="00060995"/>
    <w:rsid w:val="00073C9E"/>
    <w:rsid w:val="00075728"/>
    <w:rsid w:val="0007747C"/>
    <w:rsid w:val="00083289"/>
    <w:rsid w:val="00083BAD"/>
    <w:rsid w:val="00084C18"/>
    <w:rsid w:val="00086A4C"/>
    <w:rsid w:val="00092D64"/>
    <w:rsid w:val="00094789"/>
    <w:rsid w:val="000A4085"/>
    <w:rsid w:val="000A5EAE"/>
    <w:rsid w:val="000A63C1"/>
    <w:rsid w:val="000B0C8F"/>
    <w:rsid w:val="000B5EF8"/>
    <w:rsid w:val="000C3C78"/>
    <w:rsid w:val="000C753C"/>
    <w:rsid w:val="000D42C5"/>
    <w:rsid w:val="000D47B6"/>
    <w:rsid w:val="000D6E9E"/>
    <w:rsid w:val="000E074A"/>
    <w:rsid w:val="000E6751"/>
    <w:rsid w:val="000E7CDD"/>
    <w:rsid w:val="000F2028"/>
    <w:rsid w:val="00101FCF"/>
    <w:rsid w:val="0010261E"/>
    <w:rsid w:val="00102786"/>
    <w:rsid w:val="00102BB0"/>
    <w:rsid w:val="001138B7"/>
    <w:rsid w:val="00113BB3"/>
    <w:rsid w:val="00123B89"/>
    <w:rsid w:val="001304E9"/>
    <w:rsid w:val="00133F0A"/>
    <w:rsid w:val="001356A1"/>
    <w:rsid w:val="00135EC6"/>
    <w:rsid w:val="00136C69"/>
    <w:rsid w:val="00136E6B"/>
    <w:rsid w:val="00137210"/>
    <w:rsid w:val="00140B4F"/>
    <w:rsid w:val="00140F86"/>
    <w:rsid w:val="001447C5"/>
    <w:rsid w:val="00151B36"/>
    <w:rsid w:val="001659D6"/>
    <w:rsid w:val="001769DF"/>
    <w:rsid w:val="00177FFA"/>
    <w:rsid w:val="0018100B"/>
    <w:rsid w:val="00194B26"/>
    <w:rsid w:val="00197144"/>
    <w:rsid w:val="00197329"/>
    <w:rsid w:val="001B1B40"/>
    <w:rsid w:val="001C3DAB"/>
    <w:rsid w:val="001C4CEB"/>
    <w:rsid w:val="001D1A8C"/>
    <w:rsid w:val="001D45E8"/>
    <w:rsid w:val="001E4268"/>
    <w:rsid w:val="001F78BA"/>
    <w:rsid w:val="00210E2C"/>
    <w:rsid w:val="00214BA0"/>
    <w:rsid w:val="00223AFA"/>
    <w:rsid w:val="00241FD3"/>
    <w:rsid w:val="00250B69"/>
    <w:rsid w:val="00252163"/>
    <w:rsid w:val="00253C3B"/>
    <w:rsid w:val="00255DA5"/>
    <w:rsid w:val="00256032"/>
    <w:rsid w:val="0025687E"/>
    <w:rsid w:val="00257C27"/>
    <w:rsid w:val="002635EB"/>
    <w:rsid w:val="002639EB"/>
    <w:rsid w:val="00266359"/>
    <w:rsid w:val="00267163"/>
    <w:rsid w:val="0027086E"/>
    <w:rsid w:val="00272D20"/>
    <w:rsid w:val="00273B24"/>
    <w:rsid w:val="00282CAA"/>
    <w:rsid w:val="002906F1"/>
    <w:rsid w:val="00291CEB"/>
    <w:rsid w:val="00291DCA"/>
    <w:rsid w:val="002946F0"/>
    <w:rsid w:val="002947D1"/>
    <w:rsid w:val="00295251"/>
    <w:rsid w:val="00296B2B"/>
    <w:rsid w:val="00297523"/>
    <w:rsid w:val="002A5401"/>
    <w:rsid w:val="002B1A22"/>
    <w:rsid w:val="002B1F5D"/>
    <w:rsid w:val="002B4276"/>
    <w:rsid w:val="002B721A"/>
    <w:rsid w:val="002C31EE"/>
    <w:rsid w:val="002C4D40"/>
    <w:rsid w:val="002C6886"/>
    <w:rsid w:val="002C762C"/>
    <w:rsid w:val="002D15F6"/>
    <w:rsid w:val="002D4474"/>
    <w:rsid w:val="002D63FF"/>
    <w:rsid w:val="002D6A05"/>
    <w:rsid w:val="002E6F38"/>
    <w:rsid w:val="002F45BF"/>
    <w:rsid w:val="00304149"/>
    <w:rsid w:val="0030644D"/>
    <w:rsid w:val="003121D3"/>
    <w:rsid w:val="00312EB4"/>
    <w:rsid w:val="00315744"/>
    <w:rsid w:val="00316A41"/>
    <w:rsid w:val="00320A58"/>
    <w:rsid w:val="003217E6"/>
    <w:rsid w:val="00335956"/>
    <w:rsid w:val="0033622C"/>
    <w:rsid w:val="00342459"/>
    <w:rsid w:val="00351E76"/>
    <w:rsid w:val="00353F59"/>
    <w:rsid w:val="00370D95"/>
    <w:rsid w:val="00373FE5"/>
    <w:rsid w:val="00380D52"/>
    <w:rsid w:val="003811E6"/>
    <w:rsid w:val="00383C3D"/>
    <w:rsid w:val="00394A4D"/>
    <w:rsid w:val="003A7EB0"/>
    <w:rsid w:val="003B540F"/>
    <w:rsid w:val="003B6116"/>
    <w:rsid w:val="003C2220"/>
    <w:rsid w:val="003D11EF"/>
    <w:rsid w:val="003D3B77"/>
    <w:rsid w:val="003D601B"/>
    <w:rsid w:val="003E13A0"/>
    <w:rsid w:val="003E6785"/>
    <w:rsid w:val="003F64A7"/>
    <w:rsid w:val="003F6A4F"/>
    <w:rsid w:val="00402912"/>
    <w:rsid w:val="00403755"/>
    <w:rsid w:val="00411C30"/>
    <w:rsid w:val="00414E0D"/>
    <w:rsid w:val="00430473"/>
    <w:rsid w:val="0043274F"/>
    <w:rsid w:val="004423A3"/>
    <w:rsid w:val="0045285A"/>
    <w:rsid w:val="00452B2A"/>
    <w:rsid w:val="0045301C"/>
    <w:rsid w:val="00453080"/>
    <w:rsid w:val="00453496"/>
    <w:rsid w:val="00457B35"/>
    <w:rsid w:val="00461771"/>
    <w:rsid w:val="00462360"/>
    <w:rsid w:val="00465A08"/>
    <w:rsid w:val="00472D7A"/>
    <w:rsid w:val="004803F6"/>
    <w:rsid w:val="004A031A"/>
    <w:rsid w:val="004B1502"/>
    <w:rsid w:val="004B7F3B"/>
    <w:rsid w:val="004C20EA"/>
    <w:rsid w:val="004C4015"/>
    <w:rsid w:val="004C74B6"/>
    <w:rsid w:val="004D328F"/>
    <w:rsid w:val="004D6568"/>
    <w:rsid w:val="004E3F2B"/>
    <w:rsid w:val="00503322"/>
    <w:rsid w:val="00516E14"/>
    <w:rsid w:val="00523940"/>
    <w:rsid w:val="00535FE5"/>
    <w:rsid w:val="005429B8"/>
    <w:rsid w:val="00550F3B"/>
    <w:rsid w:val="005510D9"/>
    <w:rsid w:val="00551480"/>
    <w:rsid w:val="005556D4"/>
    <w:rsid w:val="00562906"/>
    <w:rsid w:val="00562B4A"/>
    <w:rsid w:val="00563DBC"/>
    <w:rsid w:val="005704DC"/>
    <w:rsid w:val="0057263E"/>
    <w:rsid w:val="005732E8"/>
    <w:rsid w:val="00574132"/>
    <w:rsid w:val="00575993"/>
    <w:rsid w:val="00580659"/>
    <w:rsid w:val="00583378"/>
    <w:rsid w:val="005879FB"/>
    <w:rsid w:val="00590D6C"/>
    <w:rsid w:val="00594E8B"/>
    <w:rsid w:val="005960C4"/>
    <w:rsid w:val="005A463F"/>
    <w:rsid w:val="005A6E0E"/>
    <w:rsid w:val="005A7398"/>
    <w:rsid w:val="005B4EE0"/>
    <w:rsid w:val="005C024A"/>
    <w:rsid w:val="005C1324"/>
    <w:rsid w:val="005C6450"/>
    <w:rsid w:val="005D674B"/>
    <w:rsid w:val="005D6A7E"/>
    <w:rsid w:val="005F32CD"/>
    <w:rsid w:val="005F6B28"/>
    <w:rsid w:val="005F7305"/>
    <w:rsid w:val="00603384"/>
    <w:rsid w:val="006074A7"/>
    <w:rsid w:val="00616F4F"/>
    <w:rsid w:val="00617D1E"/>
    <w:rsid w:val="00621432"/>
    <w:rsid w:val="00626C9D"/>
    <w:rsid w:val="00630F8E"/>
    <w:rsid w:val="00631C68"/>
    <w:rsid w:val="0063666C"/>
    <w:rsid w:val="00640E6A"/>
    <w:rsid w:val="006431BE"/>
    <w:rsid w:val="00646433"/>
    <w:rsid w:val="00646E1C"/>
    <w:rsid w:val="006604BD"/>
    <w:rsid w:val="006661C3"/>
    <w:rsid w:val="006667C3"/>
    <w:rsid w:val="00666DF8"/>
    <w:rsid w:val="00671774"/>
    <w:rsid w:val="00682427"/>
    <w:rsid w:val="00685F3C"/>
    <w:rsid w:val="0069024E"/>
    <w:rsid w:val="0069040D"/>
    <w:rsid w:val="00690DD4"/>
    <w:rsid w:val="006936DF"/>
    <w:rsid w:val="006A3805"/>
    <w:rsid w:val="006A3F24"/>
    <w:rsid w:val="006A7D14"/>
    <w:rsid w:val="006B1353"/>
    <w:rsid w:val="006B3DFF"/>
    <w:rsid w:val="006B70AF"/>
    <w:rsid w:val="006C202D"/>
    <w:rsid w:val="006C4CEF"/>
    <w:rsid w:val="006D167F"/>
    <w:rsid w:val="006D1FD5"/>
    <w:rsid w:val="006E148D"/>
    <w:rsid w:val="006E1B83"/>
    <w:rsid w:val="007047A1"/>
    <w:rsid w:val="00712251"/>
    <w:rsid w:val="00713104"/>
    <w:rsid w:val="00715301"/>
    <w:rsid w:val="00716F7B"/>
    <w:rsid w:val="007231FC"/>
    <w:rsid w:val="00723BD4"/>
    <w:rsid w:val="00723BDF"/>
    <w:rsid w:val="00736DC2"/>
    <w:rsid w:val="00741B7E"/>
    <w:rsid w:val="00743B04"/>
    <w:rsid w:val="00753C35"/>
    <w:rsid w:val="007613E9"/>
    <w:rsid w:val="00762BDA"/>
    <w:rsid w:val="0076330C"/>
    <w:rsid w:val="00764DE0"/>
    <w:rsid w:val="00772653"/>
    <w:rsid w:val="007769E4"/>
    <w:rsid w:val="007806CD"/>
    <w:rsid w:val="007900F2"/>
    <w:rsid w:val="00793010"/>
    <w:rsid w:val="00795D41"/>
    <w:rsid w:val="00796BA5"/>
    <w:rsid w:val="007A1FEA"/>
    <w:rsid w:val="007A4550"/>
    <w:rsid w:val="007A4D6B"/>
    <w:rsid w:val="007A6137"/>
    <w:rsid w:val="007B6C82"/>
    <w:rsid w:val="007C4707"/>
    <w:rsid w:val="007C6515"/>
    <w:rsid w:val="007C66C3"/>
    <w:rsid w:val="007D0B87"/>
    <w:rsid w:val="007D1F9D"/>
    <w:rsid w:val="007D47E7"/>
    <w:rsid w:val="008076AE"/>
    <w:rsid w:val="008077EE"/>
    <w:rsid w:val="00807BB1"/>
    <w:rsid w:val="00825448"/>
    <w:rsid w:val="008315F8"/>
    <w:rsid w:val="00835660"/>
    <w:rsid w:val="00837D41"/>
    <w:rsid w:val="0084069F"/>
    <w:rsid w:val="00840B24"/>
    <w:rsid w:val="00844B36"/>
    <w:rsid w:val="0085485F"/>
    <w:rsid w:val="008637F2"/>
    <w:rsid w:val="008705CB"/>
    <w:rsid w:val="00872C04"/>
    <w:rsid w:val="008829AB"/>
    <w:rsid w:val="008874D2"/>
    <w:rsid w:val="00890276"/>
    <w:rsid w:val="00890A1F"/>
    <w:rsid w:val="008954A9"/>
    <w:rsid w:val="00895860"/>
    <w:rsid w:val="008A405B"/>
    <w:rsid w:val="008B0B8A"/>
    <w:rsid w:val="008D1A06"/>
    <w:rsid w:val="008D6C4B"/>
    <w:rsid w:val="008E7D98"/>
    <w:rsid w:val="008E7D9B"/>
    <w:rsid w:val="008F5560"/>
    <w:rsid w:val="0090682F"/>
    <w:rsid w:val="00915A24"/>
    <w:rsid w:val="009174AF"/>
    <w:rsid w:val="00921FDE"/>
    <w:rsid w:val="009226D8"/>
    <w:rsid w:val="00922D61"/>
    <w:rsid w:val="009279FD"/>
    <w:rsid w:val="009400C8"/>
    <w:rsid w:val="009408E7"/>
    <w:rsid w:val="009510CD"/>
    <w:rsid w:val="00964E49"/>
    <w:rsid w:val="00964F8C"/>
    <w:rsid w:val="00985E0A"/>
    <w:rsid w:val="00986B62"/>
    <w:rsid w:val="00992233"/>
    <w:rsid w:val="0099724C"/>
    <w:rsid w:val="009A2A78"/>
    <w:rsid w:val="009A4D73"/>
    <w:rsid w:val="009B042E"/>
    <w:rsid w:val="009B28C8"/>
    <w:rsid w:val="009B5790"/>
    <w:rsid w:val="009C0017"/>
    <w:rsid w:val="009C2A6A"/>
    <w:rsid w:val="009C2D04"/>
    <w:rsid w:val="009D34B6"/>
    <w:rsid w:val="009D4CA6"/>
    <w:rsid w:val="009E5ABD"/>
    <w:rsid w:val="009E6CBB"/>
    <w:rsid w:val="009E75B1"/>
    <w:rsid w:val="009F0DEE"/>
    <w:rsid w:val="009F4475"/>
    <w:rsid w:val="00A0145C"/>
    <w:rsid w:val="00A05142"/>
    <w:rsid w:val="00A13C83"/>
    <w:rsid w:val="00A2194C"/>
    <w:rsid w:val="00A25371"/>
    <w:rsid w:val="00A2684B"/>
    <w:rsid w:val="00A3122A"/>
    <w:rsid w:val="00A342B3"/>
    <w:rsid w:val="00A41D37"/>
    <w:rsid w:val="00A41DC9"/>
    <w:rsid w:val="00A44F17"/>
    <w:rsid w:val="00A52209"/>
    <w:rsid w:val="00A6312E"/>
    <w:rsid w:val="00A63B06"/>
    <w:rsid w:val="00A771CE"/>
    <w:rsid w:val="00A93EFE"/>
    <w:rsid w:val="00AA0919"/>
    <w:rsid w:val="00AA4047"/>
    <w:rsid w:val="00AA649A"/>
    <w:rsid w:val="00AA7E32"/>
    <w:rsid w:val="00AB0BE0"/>
    <w:rsid w:val="00AB5714"/>
    <w:rsid w:val="00AB5DBF"/>
    <w:rsid w:val="00AC2734"/>
    <w:rsid w:val="00AC60A3"/>
    <w:rsid w:val="00AD5BF8"/>
    <w:rsid w:val="00AE195F"/>
    <w:rsid w:val="00AF1519"/>
    <w:rsid w:val="00B006AE"/>
    <w:rsid w:val="00B0160D"/>
    <w:rsid w:val="00B02C04"/>
    <w:rsid w:val="00B05550"/>
    <w:rsid w:val="00B132A1"/>
    <w:rsid w:val="00B1423E"/>
    <w:rsid w:val="00B17A9D"/>
    <w:rsid w:val="00B33858"/>
    <w:rsid w:val="00B41350"/>
    <w:rsid w:val="00B41A6C"/>
    <w:rsid w:val="00B42C5A"/>
    <w:rsid w:val="00B535B4"/>
    <w:rsid w:val="00B55191"/>
    <w:rsid w:val="00B606F6"/>
    <w:rsid w:val="00B61024"/>
    <w:rsid w:val="00B62A8D"/>
    <w:rsid w:val="00B654CC"/>
    <w:rsid w:val="00B67C05"/>
    <w:rsid w:val="00B7361E"/>
    <w:rsid w:val="00B87043"/>
    <w:rsid w:val="00B90B4E"/>
    <w:rsid w:val="00B974B0"/>
    <w:rsid w:val="00BB126E"/>
    <w:rsid w:val="00BB64C9"/>
    <w:rsid w:val="00BC5E52"/>
    <w:rsid w:val="00BD38D5"/>
    <w:rsid w:val="00BD3A2A"/>
    <w:rsid w:val="00BE6E0F"/>
    <w:rsid w:val="00BF1E48"/>
    <w:rsid w:val="00BF365E"/>
    <w:rsid w:val="00C0140F"/>
    <w:rsid w:val="00C07C48"/>
    <w:rsid w:val="00C13CD1"/>
    <w:rsid w:val="00C17318"/>
    <w:rsid w:val="00C17425"/>
    <w:rsid w:val="00C17968"/>
    <w:rsid w:val="00C17B64"/>
    <w:rsid w:val="00C209C4"/>
    <w:rsid w:val="00C2383B"/>
    <w:rsid w:val="00C23C18"/>
    <w:rsid w:val="00C23C46"/>
    <w:rsid w:val="00C339A4"/>
    <w:rsid w:val="00C41EBB"/>
    <w:rsid w:val="00C42406"/>
    <w:rsid w:val="00C4256B"/>
    <w:rsid w:val="00C42A03"/>
    <w:rsid w:val="00C4613C"/>
    <w:rsid w:val="00C475B6"/>
    <w:rsid w:val="00C63EAA"/>
    <w:rsid w:val="00C7075A"/>
    <w:rsid w:val="00C7112A"/>
    <w:rsid w:val="00C71AAC"/>
    <w:rsid w:val="00C864C3"/>
    <w:rsid w:val="00CA2A17"/>
    <w:rsid w:val="00CA3D93"/>
    <w:rsid w:val="00CA4226"/>
    <w:rsid w:val="00CA4306"/>
    <w:rsid w:val="00CA642C"/>
    <w:rsid w:val="00CA6B24"/>
    <w:rsid w:val="00CB214B"/>
    <w:rsid w:val="00CC0414"/>
    <w:rsid w:val="00CC1DE2"/>
    <w:rsid w:val="00CC2F8D"/>
    <w:rsid w:val="00CC6300"/>
    <w:rsid w:val="00CD7FD5"/>
    <w:rsid w:val="00CE42BD"/>
    <w:rsid w:val="00CE4429"/>
    <w:rsid w:val="00CE4EB2"/>
    <w:rsid w:val="00CF0B98"/>
    <w:rsid w:val="00CF36B3"/>
    <w:rsid w:val="00D0043E"/>
    <w:rsid w:val="00D01884"/>
    <w:rsid w:val="00D04355"/>
    <w:rsid w:val="00D06A99"/>
    <w:rsid w:val="00D127A3"/>
    <w:rsid w:val="00D13EC4"/>
    <w:rsid w:val="00D17C88"/>
    <w:rsid w:val="00D222F2"/>
    <w:rsid w:val="00D22416"/>
    <w:rsid w:val="00D2400F"/>
    <w:rsid w:val="00D24E13"/>
    <w:rsid w:val="00D26D4A"/>
    <w:rsid w:val="00D2763B"/>
    <w:rsid w:val="00D31690"/>
    <w:rsid w:val="00D330D2"/>
    <w:rsid w:val="00D41554"/>
    <w:rsid w:val="00D41ABA"/>
    <w:rsid w:val="00D426B1"/>
    <w:rsid w:val="00D463CF"/>
    <w:rsid w:val="00D66564"/>
    <w:rsid w:val="00D6785E"/>
    <w:rsid w:val="00D71636"/>
    <w:rsid w:val="00D74061"/>
    <w:rsid w:val="00D748E9"/>
    <w:rsid w:val="00D761F4"/>
    <w:rsid w:val="00D76607"/>
    <w:rsid w:val="00D7747A"/>
    <w:rsid w:val="00D81B0D"/>
    <w:rsid w:val="00D870D6"/>
    <w:rsid w:val="00D90333"/>
    <w:rsid w:val="00D96075"/>
    <w:rsid w:val="00D97919"/>
    <w:rsid w:val="00DA6D1D"/>
    <w:rsid w:val="00DA783E"/>
    <w:rsid w:val="00DB3AE0"/>
    <w:rsid w:val="00DC0B97"/>
    <w:rsid w:val="00DC1529"/>
    <w:rsid w:val="00DC51B5"/>
    <w:rsid w:val="00DC578A"/>
    <w:rsid w:val="00DE248B"/>
    <w:rsid w:val="00DE4AAB"/>
    <w:rsid w:val="00DE5ACB"/>
    <w:rsid w:val="00E06657"/>
    <w:rsid w:val="00E12901"/>
    <w:rsid w:val="00E2296E"/>
    <w:rsid w:val="00E23A0A"/>
    <w:rsid w:val="00E33057"/>
    <w:rsid w:val="00E33275"/>
    <w:rsid w:val="00E373E2"/>
    <w:rsid w:val="00E52C8D"/>
    <w:rsid w:val="00E536BE"/>
    <w:rsid w:val="00E5546C"/>
    <w:rsid w:val="00E557EC"/>
    <w:rsid w:val="00E62DBC"/>
    <w:rsid w:val="00E71631"/>
    <w:rsid w:val="00E71E51"/>
    <w:rsid w:val="00E74B57"/>
    <w:rsid w:val="00E8270D"/>
    <w:rsid w:val="00E83AE6"/>
    <w:rsid w:val="00E869B4"/>
    <w:rsid w:val="00E91C27"/>
    <w:rsid w:val="00E945AC"/>
    <w:rsid w:val="00EA6CB9"/>
    <w:rsid w:val="00EB0212"/>
    <w:rsid w:val="00EB0A5A"/>
    <w:rsid w:val="00EB3D35"/>
    <w:rsid w:val="00EC01D2"/>
    <w:rsid w:val="00EC028B"/>
    <w:rsid w:val="00EC6C8D"/>
    <w:rsid w:val="00EC7C9D"/>
    <w:rsid w:val="00ED6764"/>
    <w:rsid w:val="00EE2657"/>
    <w:rsid w:val="00EE6D3C"/>
    <w:rsid w:val="00EF40BC"/>
    <w:rsid w:val="00F04D62"/>
    <w:rsid w:val="00F05966"/>
    <w:rsid w:val="00F0658D"/>
    <w:rsid w:val="00F102C8"/>
    <w:rsid w:val="00F1268F"/>
    <w:rsid w:val="00F136AB"/>
    <w:rsid w:val="00F179FB"/>
    <w:rsid w:val="00F278A7"/>
    <w:rsid w:val="00F31687"/>
    <w:rsid w:val="00F35997"/>
    <w:rsid w:val="00F35D76"/>
    <w:rsid w:val="00F40224"/>
    <w:rsid w:val="00F40EA6"/>
    <w:rsid w:val="00F41794"/>
    <w:rsid w:val="00F42C14"/>
    <w:rsid w:val="00F52CF3"/>
    <w:rsid w:val="00F700BD"/>
    <w:rsid w:val="00F72AC8"/>
    <w:rsid w:val="00F86B4A"/>
    <w:rsid w:val="00F87DE9"/>
    <w:rsid w:val="00F91CB5"/>
    <w:rsid w:val="00F95ADD"/>
    <w:rsid w:val="00F96E65"/>
    <w:rsid w:val="00FA0AAD"/>
    <w:rsid w:val="00FA0D76"/>
    <w:rsid w:val="00FA6793"/>
    <w:rsid w:val="00FB59FC"/>
    <w:rsid w:val="00FC69B8"/>
    <w:rsid w:val="00FD60B3"/>
    <w:rsid w:val="00FE4487"/>
    <w:rsid w:val="00FE6AC7"/>
    <w:rsid w:val="00FF0E43"/>
    <w:rsid w:val="00FF3858"/>
    <w:rsid w:val="00FF5815"/>
    <w:rsid w:val="00FF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00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400C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Burningham</cp:lastModifiedBy>
  <cp:revision>2</cp:revision>
  <cp:lastPrinted>2019-10-24T15:39:00Z</cp:lastPrinted>
  <dcterms:created xsi:type="dcterms:W3CDTF">2026-01-08T20:15:00Z</dcterms:created>
  <dcterms:modified xsi:type="dcterms:W3CDTF">2026-01-08T20:15:00Z</dcterms:modified>
</cp:coreProperties>
</file>