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EA023" w14:textId="77777777" w:rsidR="00805C36" w:rsidRPr="000B07EF" w:rsidRDefault="00805C36" w:rsidP="00805C36">
      <w:pPr>
        <w:widowControl/>
        <w:suppressAutoHyphens/>
        <w:rPr>
          <w:sz w:val="18"/>
          <w:szCs w:val="20"/>
        </w:rPr>
      </w:pPr>
      <w:r w:rsidRPr="000B07EF">
        <w:rPr>
          <w:b/>
          <w:sz w:val="18"/>
          <w:szCs w:val="20"/>
        </w:rPr>
        <w:t>R383.  Health and Human Services, Center for Medical Cannabis.</w:t>
      </w:r>
    </w:p>
    <w:p w14:paraId="3B425986" w14:textId="77777777" w:rsidR="00805C36" w:rsidRPr="000B07EF" w:rsidRDefault="00805C36" w:rsidP="00805C36">
      <w:pPr>
        <w:widowControl/>
        <w:suppressAutoHyphens/>
        <w:rPr>
          <w:sz w:val="18"/>
          <w:szCs w:val="20"/>
        </w:rPr>
      </w:pPr>
      <w:r w:rsidRPr="000B07EF">
        <w:rPr>
          <w:b/>
          <w:sz w:val="18"/>
          <w:szCs w:val="20"/>
        </w:rPr>
        <w:t>R383-1.  Definitions.</w:t>
      </w:r>
    </w:p>
    <w:p w14:paraId="7B71386D" w14:textId="77777777" w:rsidR="00805C36" w:rsidRPr="000B07EF" w:rsidRDefault="00805C36" w:rsidP="00805C36">
      <w:pPr>
        <w:widowControl/>
        <w:suppressAutoHyphens/>
        <w:rPr>
          <w:sz w:val="18"/>
          <w:szCs w:val="20"/>
        </w:rPr>
      </w:pPr>
      <w:r w:rsidRPr="000B07EF">
        <w:rPr>
          <w:b/>
          <w:sz w:val="18"/>
          <w:szCs w:val="20"/>
        </w:rPr>
        <w:t>R383-1-1.  Authority and Purpose.</w:t>
      </w:r>
    </w:p>
    <w:p w14:paraId="418EAA21" w14:textId="35451FAF" w:rsidR="00805C36" w:rsidRPr="000B07EF" w:rsidRDefault="00805C36" w:rsidP="00805C36">
      <w:pPr>
        <w:widowControl/>
        <w:suppressAutoHyphens/>
        <w:rPr>
          <w:sz w:val="18"/>
          <w:szCs w:val="20"/>
        </w:rPr>
      </w:pPr>
      <w:r w:rsidRPr="000B07EF">
        <w:rPr>
          <w:sz w:val="18"/>
          <w:szCs w:val="20"/>
        </w:rPr>
        <w:tab/>
        <w:t>(1)  Subsection 26B-1-202(2)(a) authorizes this rule.</w:t>
      </w:r>
    </w:p>
    <w:p w14:paraId="192189A2" w14:textId="77777777" w:rsidR="00805C36" w:rsidRPr="000B07EF" w:rsidRDefault="00805C36" w:rsidP="00805C36">
      <w:pPr>
        <w:widowControl/>
        <w:suppressAutoHyphens/>
        <w:rPr>
          <w:sz w:val="18"/>
          <w:szCs w:val="20"/>
        </w:rPr>
      </w:pPr>
      <w:r w:rsidRPr="000B07EF">
        <w:rPr>
          <w:sz w:val="18"/>
          <w:szCs w:val="20"/>
        </w:rPr>
        <w:tab/>
        <w:t>(2)  This rule establishes the definitions used in Title R383.</w:t>
      </w:r>
    </w:p>
    <w:p w14:paraId="36A9D6EE" w14:textId="77777777" w:rsidR="00805C36" w:rsidRPr="000B07EF" w:rsidRDefault="00805C36" w:rsidP="00805C36">
      <w:pPr>
        <w:widowControl/>
        <w:suppressAutoHyphens/>
        <w:rPr>
          <w:sz w:val="18"/>
          <w:szCs w:val="20"/>
        </w:rPr>
      </w:pPr>
    </w:p>
    <w:p w14:paraId="2CA74274" w14:textId="77777777" w:rsidR="00805C36" w:rsidRPr="000B07EF" w:rsidRDefault="00805C36" w:rsidP="00805C36">
      <w:pPr>
        <w:widowControl/>
        <w:suppressAutoHyphens/>
        <w:rPr>
          <w:sz w:val="18"/>
          <w:szCs w:val="20"/>
        </w:rPr>
      </w:pPr>
      <w:r w:rsidRPr="000B07EF">
        <w:rPr>
          <w:b/>
          <w:sz w:val="18"/>
          <w:szCs w:val="20"/>
        </w:rPr>
        <w:t>R383-1-2.  Definitions.</w:t>
      </w:r>
    </w:p>
    <w:p w14:paraId="27AD1563" w14:textId="3D3E20BD" w:rsidR="00805C36" w:rsidRPr="000B07EF" w:rsidRDefault="00805C36" w:rsidP="00805C36">
      <w:pPr>
        <w:widowControl/>
        <w:suppressAutoHyphens/>
        <w:rPr>
          <w:sz w:val="18"/>
          <w:szCs w:val="20"/>
        </w:rPr>
      </w:pPr>
      <w:r w:rsidRPr="000B07EF">
        <w:rPr>
          <w:sz w:val="18"/>
          <w:szCs w:val="20"/>
        </w:rPr>
        <w:tab/>
        <w:t>(1)  The definitions in Section 26B-4-201 and this rule apply to Title R383.</w:t>
      </w:r>
    </w:p>
    <w:p w14:paraId="294D4F83" w14:textId="670FF2AC" w:rsidR="00805C36" w:rsidRPr="000B07EF" w:rsidRDefault="00805C36" w:rsidP="00805C36">
      <w:pPr>
        <w:widowControl/>
        <w:suppressAutoHyphens/>
        <w:rPr>
          <w:sz w:val="18"/>
          <w:szCs w:val="20"/>
        </w:rPr>
      </w:pPr>
      <w:r w:rsidRPr="000B07EF">
        <w:rPr>
          <w:sz w:val="18"/>
          <w:szCs w:val="20"/>
        </w:rPr>
        <w:tab/>
        <w:t>(2)  "Department" means the Department of Health and Human Services.</w:t>
      </w:r>
    </w:p>
    <w:p w14:paraId="15F0194D" w14:textId="69DDA465" w:rsidR="00805C36" w:rsidRPr="000B07EF" w:rsidRDefault="00805C36" w:rsidP="00805C36">
      <w:pPr>
        <w:widowControl/>
        <w:suppressAutoHyphens/>
        <w:rPr>
          <w:sz w:val="18"/>
          <w:szCs w:val="20"/>
        </w:rPr>
      </w:pPr>
      <w:r w:rsidRPr="000B07EF">
        <w:rPr>
          <w:sz w:val="18"/>
          <w:szCs w:val="20"/>
        </w:rPr>
        <w:tab/>
        <w:t>(3)  "EVS" means the electronic verification system.</w:t>
      </w:r>
    </w:p>
    <w:p w14:paraId="284B456F" w14:textId="76F8B6D1" w:rsidR="00805C36" w:rsidRPr="000B07EF" w:rsidRDefault="00805C36" w:rsidP="00805C36">
      <w:pPr>
        <w:widowControl/>
        <w:suppressAutoHyphens/>
        <w:rPr>
          <w:sz w:val="18"/>
          <w:szCs w:val="20"/>
        </w:rPr>
      </w:pPr>
      <w:r w:rsidRPr="000B07EF">
        <w:rPr>
          <w:sz w:val="18"/>
          <w:szCs w:val="20"/>
        </w:rPr>
        <w:tab/>
        <w:t>(4)  "ICS" means the inventory control system.</w:t>
      </w:r>
    </w:p>
    <w:p w14:paraId="39DB20C6" w14:textId="3E8A60FE" w:rsidR="00805C36" w:rsidRPr="000B07EF" w:rsidRDefault="00805C36" w:rsidP="00805C36">
      <w:pPr>
        <w:widowControl/>
        <w:suppressAutoHyphens/>
        <w:rPr>
          <w:sz w:val="18"/>
          <w:szCs w:val="20"/>
        </w:rPr>
      </w:pPr>
      <w:r w:rsidRPr="000B07EF">
        <w:rPr>
          <w:sz w:val="18"/>
          <w:szCs w:val="20"/>
        </w:rPr>
        <w:tab/>
        <w:t>(5)  "Pharmacy agent" means a medical cannabis pharmacy agent.</w:t>
      </w:r>
    </w:p>
    <w:p w14:paraId="26851F40" w14:textId="5DB7CDDB" w:rsidR="00805C36" w:rsidRPr="000B07EF" w:rsidRDefault="00805C36" w:rsidP="00805C36">
      <w:pPr>
        <w:widowControl/>
        <w:suppressAutoHyphens/>
        <w:rPr>
          <w:sz w:val="18"/>
          <w:szCs w:val="20"/>
        </w:rPr>
      </w:pPr>
      <w:r w:rsidRPr="000B07EF">
        <w:rPr>
          <w:sz w:val="18"/>
          <w:szCs w:val="20"/>
        </w:rPr>
        <w:tab/>
        <w:t>(6)  "PMP" means a medical cannabis pharmacy medical provider.</w:t>
      </w:r>
    </w:p>
    <w:p w14:paraId="5C0CB37D" w14:textId="01BD552E" w:rsidR="00805C36" w:rsidRPr="000B07EF" w:rsidRDefault="00805C36" w:rsidP="00805C36">
      <w:pPr>
        <w:widowControl/>
        <w:suppressAutoHyphens/>
        <w:rPr>
          <w:sz w:val="18"/>
          <w:szCs w:val="20"/>
        </w:rPr>
      </w:pPr>
      <w:r w:rsidRPr="000B07EF">
        <w:rPr>
          <w:sz w:val="18"/>
          <w:szCs w:val="20"/>
        </w:rPr>
        <w:tab/>
        <w:t>(7)  "RMP" means a recommending medical provider.</w:t>
      </w:r>
    </w:p>
    <w:p w14:paraId="6E4EA90F" w14:textId="54DAA54D" w:rsidR="00805C36" w:rsidRPr="000B07EF" w:rsidRDefault="00805C36" w:rsidP="00805C36">
      <w:pPr>
        <w:widowControl/>
        <w:suppressAutoHyphens/>
        <w:rPr>
          <w:sz w:val="18"/>
          <w:szCs w:val="20"/>
        </w:rPr>
      </w:pPr>
      <w:r w:rsidRPr="000B07EF">
        <w:rPr>
          <w:sz w:val="18"/>
          <w:szCs w:val="20"/>
        </w:rPr>
        <w:tab/>
        <w:t>(8)  "RMP proxy" or "recommending medical provider proxy" means an individual who has been given authority to enter certifications and recommendations for an RMP as described in Subsection 26B-4-202(3).</w:t>
      </w:r>
    </w:p>
    <w:p w14:paraId="77B13680" w14:textId="374DABB6" w:rsidR="00805C36" w:rsidRPr="000B07EF" w:rsidRDefault="00805C36" w:rsidP="00805C36">
      <w:pPr>
        <w:widowControl/>
        <w:suppressAutoHyphens/>
        <w:rPr>
          <w:sz w:val="18"/>
          <w:szCs w:val="20"/>
        </w:rPr>
      </w:pPr>
      <w:r w:rsidRPr="000B07EF">
        <w:rPr>
          <w:sz w:val="18"/>
          <w:szCs w:val="20"/>
        </w:rPr>
        <w:tab/>
        <w:t>(9)  "Safeguard" means to maintain the confidentiality of the information accessed and not use, release, publish, disclose, or otherwise make available to any other person not authorized to access the information, for any purpose other than those specifically authorized or permitted by applicable law.</w:t>
      </w:r>
    </w:p>
    <w:p w14:paraId="1B515018" w14:textId="39C1330B" w:rsidR="00805C36" w:rsidRPr="000B07EF" w:rsidRDefault="00805C36" w:rsidP="00805C36">
      <w:pPr>
        <w:widowControl/>
        <w:suppressAutoHyphens/>
        <w:rPr>
          <w:sz w:val="18"/>
          <w:szCs w:val="20"/>
        </w:rPr>
      </w:pPr>
      <w:r w:rsidRPr="000B07EF">
        <w:rPr>
          <w:sz w:val="18"/>
          <w:szCs w:val="20"/>
        </w:rPr>
        <w:tab/>
        <w:t>(10)  "Utah resident" means an individual who has established a domicile in Utah.</w:t>
      </w:r>
    </w:p>
    <w:p w14:paraId="197A60D8" w14:textId="77777777" w:rsidR="00805C36" w:rsidRPr="000B07EF" w:rsidRDefault="00805C36" w:rsidP="00805C36">
      <w:pPr>
        <w:widowControl/>
        <w:suppressAutoHyphens/>
        <w:rPr>
          <w:sz w:val="18"/>
          <w:szCs w:val="20"/>
        </w:rPr>
      </w:pPr>
    </w:p>
    <w:p w14:paraId="06E1F3D2" w14:textId="77777777" w:rsidR="00805C36" w:rsidRPr="000B07EF" w:rsidRDefault="00805C36" w:rsidP="00805C36">
      <w:pPr>
        <w:widowControl/>
        <w:suppressAutoHyphens/>
        <w:rPr>
          <w:sz w:val="18"/>
          <w:szCs w:val="20"/>
        </w:rPr>
      </w:pPr>
      <w:r w:rsidRPr="000B07EF">
        <w:rPr>
          <w:b/>
          <w:sz w:val="18"/>
          <w:szCs w:val="20"/>
        </w:rPr>
        <w:t>KEY:  medical cannabis, marijuana</w:t>
      </w:r>
    </w:p>
    <w:p w14:paraId="25537F5B" w14:textId="43D0033D" w:rsidR="00805C36" w:rsidRPr="000B07EF" w:rsidRDefault="00805C36" w:rsidP="00805C36">
      <w:pPr>
        <w:widowControl/>
        <w:suppressAutoHyphens/>
        <w:rPr>
          <w:sz w:val="18"/>
          <w:szCs w:val="20"/>
        </w:rPr>
      </w:pPr>
      <w:r w:rsidRPr="000B07EF">
        <w:rPr>
          <w:b/>
          <w:sz w:val="18"/>
          <w:szCs w:val="20"/>
        </w:rPr>
        <w:t xml:space="preserve">Date of Last Change:  </w:t>
      </w:r>
      <w:r w:rsidR="0009244E" w:rsidRPr="000B07EF">
        <w:rPr>
          <w:b/>
          <w:sz w:val="18"/>
          <w:szCs w:val="20"/>
        </w:rPr>
        <w:t>January 26, 2026</w:t>
      </w:r>
    </w:p>
    <w:p w14:paraId="0F498527" w14:textId="77777777" w:rsidR="00805C36" w:rsidRPr="000B07EF" w:rsidRDefault="00805C36" w:rsidP="00805C36">
      <w:pPr>
        <w:widowControl/>
        <w:suppressAutoHyphens/>
        <w:rPr>
          <w:sz w:val="18"/>
          <w:szCs w:val="20"/>
        </w:rPr>
      </w:pPr>
      <w:r w:rsidRPr="000B07EF">
        <w:rPr>
          <w:b/>
          <w:sz w:val="18"/>
          <w:szCs w:val="20"/>
        </w:rPr>
        <w:t>Authorizing, and Implemented or Interpreted Law:  26B-1-213(1); 26B-4; 63G-3</w:t>
      </w:r>
    </w:p>
    <w:p w14:paraId="1285DA66" w14:textId="77777777" w:rsidR="00805C36" w:rsidRPr="000B07EF" w:rsidRDefault="00805C36" w:rsidP="00805C36">
      <w:pPr>
        <w:widowControl/>
        <w:suppressAutoHyphens/>
        <w:rPr>
          <w:sz w:val="18"/>
          <w:szCs w:val="20"/>
        </w:rPr>
      </w:pPr>
    </w:p>
    <w:p w14:paraId="0B311BF9" w14:textId="1C0C8A52" w:rsidR="007B2D25" w:rsidRPr="000B07EF" w:rsidRDefault="007B2D25" w:rsidP="00805C36">
      <w:pPr>
        <w:widowControl/>
        <w:suppressAutoHyphens/>
        <w:rPr>
          <w:sz w:val="18"/>
        </w:rPr>
      </w:pPr>
    </w:p>
    <w:sectPr w:rsidR="007B2D25" w:rsidRPr="000B07EF" w:rsidSect="000B07EF">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4D9"/>
    <w:rsid w:val="00002307"/>
    <w:rsid w:val="00025B83"/>
    <w:rsid w:val="00057140"/>
    <w:rsid w:val="000636A4"/>
    <w:rsid w:val="000741D6"/>
    <w:rsid w:val="00083DF0"/>
    <w:rsid w:val="000905CF"/>
    <w:rsid w:val="0009244E"/>
    <w:rsid w:val="00095A5A"/>
    <w:rsid w:val="000A2857"/>
    <w:rsid w:val="000A4016"/>
    <w:rsid w:val="000B07EF"/>
    <w:rsid w:val="000B5F17"/>
    <w:rsid w:val="000C1F1E"/>
    <w:rsid w:val="000C3A35"/>
    <w:rsid w:val="000F6059"/>
    <w:rsid w:val="00101971"/>
    <w:rsid w:val="00105488"/>
    <w:rsid w:val="00121232"/>
    <w:rsid w:val="001248C1"/>
    <w:rsid w:val="001400BD"/>
    <w:rsid w:val="00141FE5"/>
    <w:rsid w:val="00143CF4"/>
    <w:rsid w:val="0014669A"/>
    <w:rsid w:val="001528CC"/>
    <w:rsid w:val="00174D0B"/>
    <w:rsid w:val="00180399"/>
    <w:rsid w:val="00184E03"/>
    <w:rsid w:val="0019040B"/>
    <w:rsid w:val="0019108B"/>
    <w:rsid w:val="001B3553"/>
    <w:rsid w:val="001C3FE9"/>
    <w:rsid w:val="001C4D04"/>
    <w:rsid w:val="001D11C0"/>
    <w:rsid w:val="001D32D8"/>
    <w:rsid w:val="001E46BB"/>
    <w:rsid w:val="001E6B64"/>
    <w:rsid w:val="001F1A47"/>
    <w:rsid w:val="001F2E8C"/>
    <w:rsid w:val="0020739B"/>
    <w:rsid w:val="0022037A"/>
    <w:rsid w:val="00225C06"/>
    <w:rsid w:val="002262C9"/>
    <w:rsid w:val="00226A38"/>
    <w:rsid w:val="00240B6E"/>
    <w:rsid w:val="00254C22"/>
    <w:rsid w:val="00257925"/>
    <w:rsid w:val="0026550F"/>
    <w:rsid w:val="002727C5"/>
    <w:rsid w:val="0028295D"/>
    <w:rsid w:val="00291479"/>
    <w:rsid w:val="002A1B37"/>
    <w:rsid w:val="002B4B6A"/>
    <w:rsid w:val="002B55BD"/>
    <w:rsid w:val="002C6391"/>
    <w:rsid w:val="002D0AAE"/>
    <w:rsid w:val="002E2251"/>
    <w:rsid w:val="003009C1"/>
    <w:rsid w:val="00301B21"/>
    <w:rsid w:val="00306D9E"/>
    <w:rsid w:val="003261A3"/>
    <w:rsid w:val="00336D32"/>
    <w:rsid w:val="003426D4"/>
    <w:rsid w:val="00351771"/>
    <w:rsid w:val="0036799C"/>
    <w:rsid w:val="003748A2"/>
    <w:rsid w:val="003822D6"/>
    <w:rsid w:val="003B736E"/>
    <w:rsid w:val="003C2A23"/>
    <w:rsid w:val="003E5538"/>
    <w:rsid w:val="003E7227"/>
    <w:rsid w:val="003F54EA"/>
    <w:rsid w:val="0041396C"/>
    <w:rsid w:val="00424CF0"/>
    <w:rsid w:val="00436E50"/>
    <w:rsid w:val="004662F9"/>
    <w:rsid w:val="004717B0"/>
    <w:rsid w:val="00480737"/>
    <w:rsid w:val="00494419"/>
    <w:rsid w:val="00496F52"/>
    <w:rsid w:val="004B501D"/>
    <w:rsid w:val="00502756"/>
    <w:rsid w:val="005114A7"/>
    <w:rsid w:val="00517CA7"/>
    <w:rsid w:val="00524085"/>
    <w:rsid w:val="005307D4"/>
    <w:rsid w:val="00534DB7"/>
    <w:rsid w:val="00537F08"/>
    <w:rsid w:val="0054249F"/>
    <w:rsid w:val="0055336F"/>
    <w:rsid w:val="005749A9"/>
    <w:rsid w:val="005816AD"/>
    <w:rsid w:val="005B5722"/>
    <w:rsid w:val="005B6906"/>
    <w:rsid w:val="005C2B6E"/>
    <w:rsid w:val="005C3790"/>
    <w:rsid w:val="005D73C5"/>
    <w:rsid w:val="005D79EF"/>
    <w:rsid w:val="005F154D"/>
    <w:rsid w:val="0061120B"/>
    <w:rsid w:val="00623211"/>
    <w:rsid w:val="00632BB5"/>
    <w:rsid w:val="006408CF"/>
    <w:rsid w:val="00662F0C"/>
    <w:rsid w:val="00664C87"/>
    <w:rsid w:val="00664F07"/>
    <w:rsid w:val="00665340"/>
    <w:rsid w:val="006D66EB"/>
    <w:rsid w:val="006F4392"/>
    <w:rsid w:val="006F46FF"/>
    <w:rsid w:val="006F49EE"/>
    <w:rsid w:val="007142D1"/>
    <w:rsid w:val="0074291C"/>
    <w:rsid w:val="00774C05"/>
    <w:rsid w:val="00795284"/>
    <w:rsid w:val="00797CC4"/>
    <w:rsid w:val="007A2A5D"/>
    <w:rsid w:val="007B2D25"/>
    <w:rsid w:val="007C0D31"/>
    <w:rsid w:val="007E035F"/>
    <w:rsid w:val="007F2F47"/>
    <w:rsid w:val="00801C27"/>
    <w:rsid w:val="00805C36"/>
    <w:rsid w:val="0081468D"/>
    <w:rsid w:val="0082406B"/>
    <w:rsid w:val="0082528F"/>
    <w:rsid w:val="008452AE"/>
    <w:rsid w:val="00890855"/>
    <w:rsid w:val="00896981"/>
    <w:rsid w:val="008B3D2C"/>
    <w:rsid w:val="008E76BE"/>
    <w:rsid w:val="00904974"/>
    <w:rsid w:val="009100BC"/>
    <w:rsid w:val="0091428B"/>
    <w:rsid w:val="0091788F"/>
    <w:rsid w:val="00921AEF"/>
    <w:rsid w:val="009516A6"/>
    <w:rsid w:val="009648A3"/>
    <w:rsid w:val="00967157"/>
    <w:rsid w:val="00967DBE"/>
    <w:rsid w:val="009759C6"/>
    <w:rsid w:val="009A1B94"/>
    <w:rsid w:val="009A6A61"/>
    <w:rsid w:val="009B7709"/>
    <w:rsid w:val="009C4622"/>
    <w:rsid w:val="009C4624"/>
    <w:rsid w:val="009D2ED0"/>
    <w:rsid w:val="009D5442"/>
    <w:rsid w:val="00A02840"/>
    <w:rsid w:val="00A22D22"/>
    <w:rsid w:val="00A25AC7"/>
    <w:rsid w:val="00A52C8B"/>
    <w:rsid w:val="00A563D6"/>
    <w:rsid w:val="00A634A1"/>
    <w:rsid w:val="00A678E0"/>
    <w:rsid w:val="00A855AD"/>
    <w:rsid w:val="00A967C8"/>
    <w:rsid w:val="00AA42AF"/>
    <w:rsid w:val="00AB7E97"/>
    <w:rsid w:val="00AC2CC2"/>
    <w:rsid w:val="00B21995"/>
    <w:rsid w:val="00B25E9D"/>
    <w:rsid w:val="00B25F0D"/>
    <w:rsid w:val="00B3111B"/>
    <w:rsid w:val="00B42B26"/>
    <w:rsid w:val="00B52F54"/>
    <w:rsid w:val="00B74345"/>
    <w:rsid w:val="00B832EC"/>
    <w:rsid w:val="00B846CB"/>
    <w:rsid w:val="00BA08A3"/>
    <w:rsid w:val="00BF3CC0"/>
    <w:rsid w:val="00BF5DCC"/>
    <w:rsid w:val="00C03AA7"/>
    <w:rsid w:val="00C23CFB"/>
    <w:rsid w:val="00C341B9"/>
    <w:rsid w:val="00C346D0"/>
    <w:rsid w:val="00C43FD9"/>
    <w:rsid w:val="00C524D9"/>
    <w:rsid w:val="00C63A6E"/>
    <w:rsid w:val="00C979BC"/>
    <w:rsid w:val="00CA2C3A"/>
    <w:rsid w:val="00CA3720"/>
    <w:rsid w:val="00CC4539"/>
    <w:rsid w:val="00CC6CB4"/>
    <w:rsid w:val="00CD57F2"/>
    <w:rsid w:val="00CE477E"/>
    <w:rsid w:val="00CE5161"/>
    <w:rsid w:val="00CF6C2B"/>
    <w:rsid w:val="00D05680"/>
    <w:rsid w:val="00D1122D"/>
    <w:rsid w:val="00D20716"/>
    <w:rsid w:val="00D25099"/>
    <w:rsid w:val="00D4535E"/>
    <w:rsid w:val="00D47897"/>
    <w:rsid w:val="00D51D33"/>
    <w:rsid w:val="00D7529D"/>
    <w:rsid w:val="00DB5A60"/>
    <w:rsid w:val="00DB5CA8"/>
    <w:rsid w:val="00DC23A8"/>
    <w:rsid w:val="00DD7BC4"/>
    <w:rsid w:val="00DE376A"/>
    <w:rsid w:val="00DE45CC"/>
    <w:rsid w:val="00DF3B95"/>
    <w:rsid w:val="00E3027B"/>
    <w:rsid w:val="00E415C5"/>
    <w:rsid w:val="00E71390"/>
    <w:rsid w:val="00E719CB"/>
    <w:rsid w:val="00E74E23"/>
    <w:rsid w:val="00E77591"/>
    <w:rsid w:val="00EA089E"/>
    <w:rsid w:val="00EC2A3A"/>
    <w:rsid w:val="00EC4F0F"/>
    <w:rsid w:val="00ED4718"/>
    <w:rsid w:val="00EE67F8"/>
    <w:rsid w:val="00EF0CE3"/>
    <w:rsid w:val="00F000B0"/>
    <w:rsid w:val="00F055A7"/>
    <w:rsid w:val="00F121A9"/>
    <w:rsid w:val="00F1739D"/>
    <w:rsid w:val="00F425AF"/>
    <w:rsid w:val="00F455F0"/>
    <w:rsid w:val="00F562F9"/>
    <w:rsid w:val="00F73F42"/>
    <w:rsid w:val="00F961E5"/>
    <w:rsid w:val="00FA225F"/>
    <w:rsid w:val="00FB5346"/>
    <w:rsid w:val="00FC365E"/>
    <w:rsid w:val="00FC38C2"/>
    <w:rsid w:val="00FD0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525BAC"/>
  <w15:chartTrackingRefBased/>
  <w15:docId w15:val="{78052061-E08B-40FF-BD9C-D07FBA8D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A5A"/>
    <w:pPr>
      <w:widowControl w:val="0"/>
      <w:autoSpaceDE w:val="0"/>
      <w:autoSpaceDN w:val="0"/>
      <w:adjustRightInd w:val="0"/>
      <w:spacing w:after="0" w:line="240" w:lineRule="auto"/>
    </w:pPr>
    <w:rPr>
      <w:rFonts w:ascii="Times New Roman" w:eastAsia="Times New Roman" w:hAnsi="Times New Roman" w:cs="Times New Roman"/>
      <w:kern w:val="0"/>
      <w:sz w:val="20"/>
      <w:szCs w:val="24"/>
      <w14:ligatures w14:val="none"/>
    </w:rPr>
  </w:style>
  <w:style w:type="paragraph" w:styleId="Heading1">
    <w:name w:val="heading 1"/>
    <w:basedOn w:val="Normal"/>
    <w:next w:val="Normal"/>
    <w:link w:val="Heading1Char"/>
    <w:uiPriority w:val="9"/>
    <w:qFormat/>
    <w:rsid w:val="00C524D9"/>
    <w:pPr>
      <w:keepNext/>
      <w:keepLines/>
      <w:widowControl/>
      <w:autoSpaceDE/>
      <w:autoSpaceDN/>
      <w:adjustRightInd/>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524D9"/>
    <w:pPr>
      <w:keepNext/>
      <w:keepLines/>
      <w:widowControl/>
      <w:autoSpaceDE/>
      <w:autoSpaceDN/>
      <w:adjustRightInd/>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524D9"/>
    <w:pPr>
      <w:keepNext/>
      <w:keepLines/>
      <w:widowControl/>
      <w:autoSpaceDE/>
      <w:autoSpaceDN/>
      <w:adjustRightInd/>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524D9"/>
    <w:pPr>
      <w:keepNext/>
      <w:keepLines/>
      <w:widowControl/>
      <w:autoSpaceDE/>
      <w:autoSpaceDN/>
      <w:adjustRightInd/>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C524D9"/>
    <w:pPr>
      <w:keepNext/>
      <w:keepLines/>
      <w:widowControl/>
      <w:autoSpaceDE/>
      <w:autoSpaceDN/>
      <w:adjustRightInd/>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C524D9"/>
    <w:pPr>
      <w:keepNext/>
      <w:keepLines/>
      <w:widowControl/>
      <w:autoSpaceDE/>
      <w:autoSpaceDN/>
      <w:adjustRightInd/>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C524D9"/>
    <w:pPr>
      <w:keepNext/>
      <w:keepLines/>
      <w:widowControl/>
      <w:autoSpaceDE/>
      <w:autoSpaceDN/>
      <w:adjustRightInd/>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C524D9"/>
    <w:pPr>
      <w:keepNext/>
      <w:keepLines/>
      <w:widowControl/>
      <w:autoSpaceDE/>
      <w:autoSpaceDN/>
      <w:adjustRightInd/>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C524D9"/>
    <w:pPr>
      <w:keepNext/>
      <w:keepLines/>
      <w:widowControl/>
      <w:autoSpaceDE/>
      <w:autoSpaceDN/>
      <w:adjustRightInd/>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4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24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24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24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24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24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24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24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24D9"/>
    <w:rPr>
      <w:rFonts w:eastAsiaTheme="majorEastAsia" w:cstheme="majorBidi"/>
      <w:color w:val="272727" w:themeColor="text1" w:themeTint="D8"/>
    </w:rPr>
  </w:style>
  <w:style w:type="paragraph" w:styleId="Title">
    <w:name w:val="Title"/>
    <w:basedOn w:val="Normal"/>
    <w:next w:val="Normal"/>
    <w:link w:val="TitleChar"/>
    <w:uiPriority w:val="10"/>
    <w:qFormat/>
    <w:rsid w:val="00C524D9"/>
    <w:pPr>
      <w:widowControl/>
      <w:autoSpaceDE/>
      <w:autoSpaceDN/>
      <w:adjustRightInd/>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524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24D9"/>
    <w:pPr>
      <w:widowControl/>
      <w:numPr>
        <w:ilvl w:val="1"/>
      </w:numPr>
      <w:autoSpaceDE/>
      <w:autoSpaceDN/>
      <w:adjustRightInd/>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524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24D9"/>
    <w:pPr>
      <w:widowControl/>
      <w:autoSpaceDE/>
      <w:autoSpaceDN/>
      <w:adjustRightInd/>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C524D9"/>
    <w:rPr>
      <w:i/>
      <w:iCs/>
      <w:color w:val="404040" w:themeColor="text1" w:themeTint="BF"/>
    </w:rPr>
  </w:style>
  <w:style w:type="paragraph" w:styleId="ListParagraph">
    <w:name w:val="List Paragraph"/>
    <w:basedOn w:val="Normal"/>
    <w:uiPriority w:val="34"/>
    <w:qFormat/>
    <w:rsid w:val="00C524D9"/>
    <w:pPr>
      <w:widowControl/>
      <w:autoSpaceDE/>
      <w:autoSpaceDN/>
      <w:adjustRightInd/>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C524D9"/>
    <w:rPr>
      <w:i/>
      <w:iCs/>
      <w:color w:val="0F4761" w:themeColor="accent1" w:themeShade="BF"/>
    </w:rPr>
  </w:style>
  <w:style w:type="paragraph" w:styleId="IntenseQuote">
    <w:name w:val="Intense Quote"/>
    <w:basedOn w:val="Normal"/>
    <w:next w:val="Normal"/>
    <w:link w:val="IntenseQuoteChar"/>
    <w:uiPriority w:val="30"/>
    <w:qFormat/>
    <w:rsid w:val="00C524D9"/>
    <w:pPr>
      <w:widowControl/>
      <w:pBdr>
        <w:top w:val="single" w:sz="4" w:space="10" w:color="0F4761" w:themeColor="accent1" w:themeShade="BF"/>
        <w:bottom w:val="single" w:sz="4" w:space="10" w:color="0F4761" w:themeColor="accent1" w:themeShade="BF"/>
      </w:pBdr>
      <w:autoSpaceDE/>
      <w:autoSpaceDN/>
      <w:adjustRightInd/>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C524D9"/>
    <w:rPr>
      <w:i/>
      <w:iCs/>
      <w:color w:val="0F4761" w:themeColor="accent1" w:themeShade="BF"/>
    </w:rPr>
  </w:style>
  <w:style w:type="character" w:styleId="IntenseReference">
    <w:name w:val="Intense Reference"/>
    <w:basedOn w:val="DefaultParagraphFont"/>
    <w:uiPriority w:val="32"/>
    <w:qFormat/>
    <w:rsid w:val="00C524D9"/>
    <w:rPr>
      <w:b/>
      <w:bCs/>
      <w:smallCaps/>
      <w:color w:val="0F4761" w:themeColor="accent1" w:themeShade="BF"/>
      <w:spacing w:val="5"/>
    </w:rPr>
  </w:style>
  <w:style w:type="paragraph" w:styleId="NormalWeb">
    <w:name w:val="Normal (Web)"/>
    <w:basedOn w:val="Normal"/>
    <w:semiHidden/>
    <w:rsid w:val="00CA2C3A"/>
    <w:pPr>
      <w:widowControl/>
      <w:autoSpaceDE/>
      <w:autoSpaceDN/>
      <w:adjustRightInd/>
      <w:spacing w:before="100" w:beforeAutospacing="1" w:after="100" w:afterAutospacing="1"/>
    </w:pPr>
    <w:rPr>
      <w:sz w:val="24"/>
    </w:rPr>
  </w:style>
  <w:style w:type="paragraph" w:customStyle="1" w:styleId="WW-Default">
    <w:name w:val="WW-Default"/>
    <w:uiPriority w:val="99"/>
    <w:rsid w:val="00CA2C3A"/>
    <w:pPr>
      <w:widowControl w:val="0"/>
      <w:autoSpaceDE w:val="0"/>
      <w:autoSpaceDN w:val="0"/>
      <w:adjustRightInd w:val="0"/>
      <w:spacing w:after="0" w:line="240" w:lineRule="auto"/>
    </w:pPr>
    <w:rPr>
      <w:rFonts w:ascii="Courier New" w:eastAsia="Times New Roman" w:hAnsi="Times New Roman" w:cs="Courier New"/>
      <w:kern w:val="0"/>
      <w:sz w:val="24"/>
      <w:szCs w:val="24"/>
      <w:lang w:bidi="hi-IN"/>
      <w14:ligatures w14:val="none"/>
    </w:rPr>
  </w:style>
  <w:style w:type="character" w:styleId="PlaceholderText">
    <w:name w:val="Placeholder Text"/>
    <w:basedOn w:val="DefaultParagraphFont"/>
    <w:uiPriority w:val="99"/>
    <w:semiHidden/>
    <w:rsid w:val="00CA2C3A"/>
    <w:rPr>
      <w:color w:val="808080"/>
    </w:rPr>
  </w:style>
  <w:style w:type="character" w:styleId="CommentReference">
    <w:name w:val="annotation reference"/>
    <w:basedOn w:val="DefaultParagraphFont"/>
    <w:uiPriority w:val="99"/>
    <w:semiHidden/>
    <w:unhideWhenUsed/>
    <w:rsid w:val="008452AE"/>
    <w:rPr>
      <w:sz w:val="16"/>
      <w:szCs w:val="16"/>
    </w:rPr>
  </w:style>
  <w:style w:type="paragraph" w:styleId="CommentText">
    <w:name w:val="annotation text"/>
    <w:basedOn w:val="Normal"/>
    <w:link w:val="CommentTextChar"/>
    <w:uiPriority w:val="99"/>
    <w:unhideWhenUsed/>
    <w:rsid w:val="008452AE"/>
    <w:rPr>
      <w:szCs w:val="20"/>
    </w:rPr>
  </w:style>
  <w:style w:type="character" w:customStyle="1" w:styleId="CommentTextChar">
    <w:name w:val="Comment Text Char"/>
    <w:basedOn w:val="DefaultParagraphFont"/>
    <w:link w:val="CommentText"/>
    <w:uiPriority w:val="99"/>
    <w:rsid w:val="008452A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452AE"/>
    <w:rPr>
      <w:b/>
      <w:bCs/>
    </w:rPr>
  </w:style>
  <w:style w:type="character" w:customStyle="1" w:styleId="CommentSubjectChar">
    <w:name w:val="Comment Subject Char"/>
    <w:basedOn w:val="CommentTextChar"/>
    <w:link w:val="CommentSubject"/>
    <w:uiPriority w:val="99"/>
    <w:semiHidden/>
    <w:rsid w:val="008452AE"/>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1D32D8"/>
    <w:pPr>
      <w:spacing w:after="0" w:line="240" w:lineRule="auto"/>
    </w:pPr>
    <w:rPr>
      <w:rFonts w:ascii="Times New Roman" w:eastAsia="Times New Roman" w:hAnsi="Times New Roman" w:cs="Times New Roman"/>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8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Jeremiah Sniffin</dc:creator>
  <cp:keywords/>
  <dc:description/>
  <cp:lastModifiedBy>Burningham</cp:lastModifiedBy>
  <cp:revision>2</cp:revision>
  <dcterms:created xsi:type="dcterms:W3CDTF">2026-01-26T19:31:00Z</dcterms:created>
  <dcterms:modified xsi:type="dcterms:W3CDTF">2026-01-26T19:31:00Z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b17472844186025fc7fe3ac65e3d4ddd4db350470ff80bed0d029a102bed6f7f</vt:lpwstr>
  </property>
</Properties>
</file>