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E3225" w14:textId="77777777" w:rsidR="00CE3C0D" w:rsidRPr="008408F1" w:rsidRDefault="00CE3C0D" w:rsidP="00CE3C0D">
      <w:pPr>
        <w:widowControl/>
        <w:suppressAutoHyphens/>
        <w:rPr>
          <w:sz w:val="18"/>
        </w:rPr>
      </w:pPr>
      <w:r w:rsidRPr="008408F1">
        <w:rPr>
          <w:b/>
          <w:bCs/>
          <w:sz w:val="18"/>
        </w:rPr>
        <w:t>R590.  Insurance, Administration.</w:t>
      </w:r>
    </w:p>
    <w:p w14:paraId="11F68D69" w14:textId="77777777" w:rsidR="00CE3C0D" w:rsidRPr="008408F1" w:rsidRDefault="00CE3C0D" w:rsidP="00CE3C0D">
      <w:pPr>
        <w:widowControl/>
        <w:suppressAutoHyphens/>
        <w:rPr>
          <w:sz w:val="18"/>
        </w:rPr>
      </w:pPr>
      <w:r w:rsidRPr="008408F1">
        <w:rPr>
          <w:b/>
          <w:bCs/>
          <w:sz w:val="18"/>
        </w:rPr>
        <w:t>R590-267.  Personal Injury Protection Relative Value Study Rule.</w:t>
      </w:r>
    </w:p>
    <w:p w14:paraId="3A9BB210" w14:textId="77777777" w:rsidR="00CE3C0D" w:rsidRPr="008408F1" w:rsidRDefault="00CE3C0D" w:rsidP="00CE3C0D">
      <w:pPr>
        <w:widowControl/>
        <w:suppressAutoHyphens/>
        <w:rPr>
          <w:sz w:val="18"/>
        </w:rPr>
      </w:pPr>
      <w:r w:rsidRPr="008408F1">
        <w:rPr>
          <w:b/>
          <w:bCs/>
          <w:sz w:val="18"/>
        </w:rPr>
        <w:t>R590-267-1.  Authority.</w:t>
      </w:r>
    </w:p>
    <w:p w14:paraId="020ADD25" w14:textId="77777777" w:rsidR="00CE3C0D" w:rsidRPr="008408F1" w:rsidRDefault="00CE3C0D" w:rsidP="00CE3C0D">
      <w:pPr>
        <w:widowControl/>
        <w:suppressAutoHyphens/>
        <w:rPr>
          <w:sz w:val="18"/>
        </w:rPr>
      </w:pPr>
      <w:r w:rsidRPr="008408F1">
        <w:rPr>
          <w:sz w:val="18"/>
        </w:rPr>
        <w:tab/>
        <w:t>This rule is promulgated by the commissioner pursuant to Section 31A-2-201.</w:t>
      </w:r>
    </w:p>
    <w:p w14:paraId="75D272EF" w14:textId="77777777" w:rsidR="00CE3C0D" w:rsidRPr="008408F1" w:rsidRDefault="00CE3C0D" w:rsidP="00CE3C0D">
      <w:pPr>
        <w:widowControl/>
        <w:suppressAutoHyphens/>
        <w:rPr>
          <w:sz w:val="18"/>
        </w:rPr>
      </w:pPr>
    </w:p>
    <w:p w14:paraId="25903842" w14:textId="77777777" w:rsidR="00CE3C0D" w:rsidRPr="008408F1" w:rsidRDefault="00CE3C0D" w:rsidP="00CE3C0D">
      <w:pPr>
        <w:widowControl/>
        <w:suppressAutoHyphens/>
        <w:rPr>
          <w:sz w:val="18"/>
        </w:rPr>
      </w:pPr>
      <w:r w:rsidRPr="008408F1">
        <w:rPr>
          <w:b/>
          <w:bCs/>
          <w:sz w:val="18"/>
        </w:rPr>
        <w:t>R590-267-2.  Purpose and Scope.</w:t>
      </w:r>
    </w:p>
    <w:p w14:paraId="28CB0914" w14:textId="77777777" w:rsidR="00CE3C0D" w:rsidRPr="008408F1" w:rsidRDefault="00CE3C0D" w:rsidP="00CE3C0D">
      <w:pPr>
        <w:widowControl/>
        <w:suppressAutoHyphens/>
        <w:rPr>
          <w:sz w:val="18"/>
        </w:rPr>
      </w:pPr>
      <w:r w:rsidRPr="008408F1">
        <w:rPr>
          <w:sz w:val="18"/>
        </w:rPr>
        <w:tab/>
        <w:t>(1)  The purpose of this rule is to establish a reasonable value of services and accommodations for the diagnosis, care, recovery, or rehabilitation of an injured person under automobile personal injury protection coverage under Subsection 31A-22-307(1)(a).</w:t>
      </w:r>
    </w:p>
    <w:p w14:paraId="10281A96" w14:textId="77777777" w:rsidR="00CE3C0D" w:rsidRPr="008408F1" w:rsidRDefault="00CE3C0D" w:rsidP="00CE3C0D">
      <w:pPr>
        <w:widowControl/>
        <w:suppressAutoHyphens/>
        <w:rPr>
          <w:sz w:val="18"/>
        </w:rPr>
      </w:pPr>
      <w:r w:rsidRPr="008408F1">
        <w:rPr>
          <w:sz w:val="18"/>
        </w:rPr>
        <w:tab/>
        <w:t>(2)  This rule applies to services and accommodations provided under automobile personal injury protection coverage under Subsection 31A-22-307(1)(a) on or after January 1, 2014.</w:t>
      </w:r>
    </w:p>
    <w:p w14:paraId="6D90A98E" w14:textId="77777777" w:rsidR="00CE3C0D" w:rsidRPr="008408F1" w:rsidRDefault="00CE3C0D" w:rsidP="00CE3C0D">
      <w:pPr>
        <w:widowControl/>
        <w:suppressAutoHyphens/>
        <w:rPr>
          <w:sz w:val="18"/>
        </w:rPr>
      </w:pPr>
    </w:p>
    <w:p w14:paraId="61C5AE36" w14:textId="77777777" w:rsidR="00CE3C0D" w:rsidRPr="008408F1" w:rsidRDefault="00CE3C0D" w:rsidP="00CE3C0D">
      <w:pPr>
        <w:widowControl/>
        <w:suppressAutoHyphens/>
        <w:rPr>
          <w:sz w:val="18"/>
        </w:rPr>
      </w:pPr>
      <w:r w:rsidRPr="008408F1">
        <w:rPr>
          <w:b/>
          <w:bCs/>
          <w:sz w:val="18"/>
        </w:rPr>
        <w:t>R590-267-3.  Definitions.</w:t>
      </w:r>
    </w:p>
    <w:p w14:paraId="77B930BF" w14:textId="77777777" w:rsidR="00CE3C0D" w:rsidRPr="008408F1" w:rsidRDefault="00CE3C0D" w:rsidP="00CE3C0D">
      <w:pPr>
        <w:widowControl/>
        <w:suppressAutoHyphens/>
        <w:rPr>
          <w:sz w:val="18"/>
        </w:rPr>
      </w:pPr>
      <w:r w:rsidRPr="008408F1">
        <w:rPr>
          <w:sz w:val="18"/>
        </w:rPr>
        <w:tab/>
        <w:t>Terms used in this rule are defined in Section 31A-1-301. Additional terms are defined as follows:</w:t>
      </w:r>
    </w:p>
    <w:p w14:paraId="168FF524" w14:textId="77777777" w:rsidR="00CE3C0D" w:rsidRPr="008408F1" w:rsidRDefault="00CE3C0D" w:rsidP="00CE3C0D">
      <w:pPr>
        <w:widowControl/>
        <w:suppressAutoHyphens/>
        <w:rPr>
          <w:sz w:val="18"/>
        </w:rPr>
      </w:pPr>
      <w:r w:rsidRPr="008408F1">
        <w:rPr>
          <w:sz w:val="18"/>
        </w:rPr>
        <w:tab/>
        <w:t>(1)  "Conversion factor" means a multiplier used to convert the relative value unit or units of a service or a procedure to a reimbursement rate.</w:t>
      </w:r>
    </w:p>
    <w:p w14:paraId="2BBC3355" w14:textId="77777777" w:rsidR="00CE3C0D" w:rsidRPr="008408F1" w:rsidRDefault="00CE3C0D" w:rsidP="00CE3C0D">
      <w:pPr>
        <w:widowControl/>
        <w:suppressAutoHyphens/>
        <w:rPr>
          <w:sz w:val="18"/>
        </w:rPr>
      </w:pPr>
      <w:r w:rsidRPr="008408F1">
        <w:rPr>
          <w:sz w:val="18"/>
        </w:rPr>
        <w:tab/>
        <w:t>(2)  "Relative value unit" means a numerical value assigned to a medical or dental procedure as published in an edition of the RVP or RVD.</w:t>
      </w:r>
    </w:p>
    <w:p w14:paraId="6E0A01C4" w14:textId="19EB84CC" w:rsidR="00CE3C0D" w:rsidRPr="008408F1" w:rsidRDefault="00CE3C0D" w:rsidP="00CE3C0D">
      <w:pPr>
        <w:widowControl/>
        <w:suppressAutoHyphens/>
        <w:rPr>
          <w:sz w:val="18"/>
        </w:rPr>
      </w:pPr>
      <w:r w:rsidRPr="008408F1">
        <w:rPr>
          <w:sz w:val="18"/>
        </w:rPr>
        <w:tab/>
        <w:t>(3)  "RVD 2025" means 2025 Edition of the Relative Values for Dentists published by Optum, website: www.optumcoding.com, and incorporated by reference within this rule.</w:t>
      </w:r>
    </w:p>
    <w:p w14:paraId="10F2BDC2" w14:textId="1EF90454" w:rsidR="00CE3C0D" w:rsidRPr="008408F1" w:rsidRDefault="00CE3C0D" w:rsidP="00CE3C0D">
      <w:pPr>
        <w:widowControl/>
        <w:suppressAutoHyphens/>
        <w:rPr>
          <w:sz w:val="18"/>
        </w:rPr>
      </w:pPr>
      <w:r w:rsidRPr="008408F1">
        <w:rPr>
          <w:sz w:val="18"/>
        </w:rPr>
        <w:tab/>
        <w:t>(4)  "RVD 2023" means 2023 Edition of the Relative Values for Dentists published by Optum, website: www.optumcoding.com, and incorporated by reference within this rule.</w:t>
      </w:r>
    </w:p>
    <w:p w14:paraId="4B667133" w14:textId="59E4489E" w:rsidR="00CE3C0D" w:rsidRPr="008408F1" w:rsidRDefault="00CE3C0D" w:rsidP="00CE3C0D">
      <w:pPr>
        <w:widowControl/>
        <w:suppressAutoHyphens/>
        <w:rPr>
          <w:sz w:val="18"/>
        </w:rPr>
      </w:pPr>
      <w:r w:rsidRPr="008408F1">
        <w:rPr>
          <w:sz w:val="18"/>
        </w:rPr>
        <w:tab/>
        <w:t>(5)  "RVP 2025" means 2025 Edition of the Relative Values for Physicians published by Optum, website: www.optumcoding.com, and incorporated by reference within this rule.</w:t>
      </w:r>
    </w:p>
    <w:p w14:paraId="3411946F" w14:textId="391A0536" w:rsidR="00CE3C0D" w:rsidRPr="008408F1" w:rsidRDefault="00CE3C0D" w:rsidP="00CE3C0D">
      <w:pPr>
        <w:widowControl/>
        <w:suppressAutoHyphens/>
        <w:rPr>
          <w:sz w:val="18"/>
        </w:rPr>
      </w:pPr>
      <w:r w:rsidRPr="008408F1">
        <w:rPr>
          <w:sz w:val="18"/>
        </w:rPr>
        <w:tab/>
        <w:t>(6)  "RVP 2023" means 2023 Edition of the Relative Values for Physicians published by Optum, website: www.optumcoding.com, and incorporated by reference within this rule.</w:t>
      </w:r>
    </w:p>
    <w:p w14:paraId="2178372D" w14:textId="77777777" w:rsidR="00CE3C0D" w:rsidRPr="008408F1" w:rsidRDefault="00CE3C0D" w:rsidP="00CE3C0D">
      <w:pPr>
        <w:widowControl/>
        <w:suppressAutoHyphens/>
        <w:rPr>
          <w:sz w:val="18"/>
        </w:rPr>
      </w:pPr>
    </w:p>
    <w:p w14:paraId="1BE96C74" w14:textId="77777777" w:rsidR="00CE3C0D" w:rsidRPr="008408F1" w:rsidRDefault="00CE3C0D" w:rsidP="00CE3C0D">
      <w:pPr>
        <w:widowControl/>
        <w:suppressAutoHyphens/>
        <w:rPr>
          <w:sz w:val="18"/>
        </w:rPr>
      </w:pPr>
      <w:r w:rsidRPr="008408F1">
        <w:rPr>
          <w:b/>
          <w:bCs/>
          <w:sz w:val="18"/>
        </w:rPr>
        <w:t>R590-267-4.  Conversion Factors.</w:t>
      </w:r>
    </w:p>
    <w:p w14:paraId="64F24CF8" w14:textId="53821578" w:rsidR="00CE3C0D" w:rsidRPr="008408F1" w:rsidRDefault="00CE3C0D" w:rsidP="00CE3C0D">
      <w:pPr>
        <w:widowControl/>
        <w:suppressAutoHyphens/>
        <w:rPr>
          <w:sz w:val="18"/>
        </w:rPr>
      </w:pPr>
      <w:r w:rsidRPr="008408F1">
        <w:rPr>
          <w:sz w:val="18"/>
        </w:rPr>
        <w:tab/>
        <w:t>(1)(a)  The following conversion factors shall be used with RVP 2025 to determine the reasonable value of each medical service or accommodation provided on or after January 1, 2026:</w:t>
      </w:r>
    </w:p>
    <w:p w14:paraId="3E7FB417" w14:textId="407E78D5" w:rsidR="00CE3C0D" w:rsidRPr="008408F1" w:rsidRDefault="00CE3C0D" w:rsidP="00CE3C0D">
      <w:pPr>
        <w:widowControl/>
        <w:suppressAutoHyphens/>
        <w:rPr>
          <w:sz w:val="18"/>
        </w:rPr>
      </w:pPr>
      <w:r w:rsidRPr="008408F1">
        <w:rPr>
          <w:sz w:val="18"/>
        </w:rPr>
        <w:tab/>
        <w:t>(</w:t>
      </w:r>
      <w:proofErr w:type="spellStart"/>
      <w:r w:rsidRPr="008408F1">
        <w:rPr>
          <w:sz w:val="18"/>
        </w:rPr>
        <w:t>i</w:t>
      </w:r>
      <w:proofErr w:type="spellEnd"/>
      <w:r w:rsidRPr="008408F1">
        <w:rPr>
          <w:sz w:val="18"/>
        </w:rPr>
        <w:t>)  anesthesia, 127.29;</w:t>
      </w:r>
    </w:p>
    <w:p w14:paraId="442CA2B5" w14:textId="4EEE4DDB" w:rsidR="00CE3C0D" w:rsidRPr="008408F1" w:rsidRDefault="00CE3C0D" w:rsidP="00CE3C0D">
      <w:pPr>
        <w:widowControl/>
        <w:suppressAutoHyphens/>
        <w:rPr>
          <w:sz w:val="18"/>
        </w:rPr>
      </w:pPr>
      <w:r w:rsidRPr="008408F1">
        <w:rPr>
          <w:sz w:val="18"/>
        </w:rPr>
        <w:tab/>
        <w:t>(ii)  surgery, 266.92;</w:t>
      </w:r>
    </w:p>
    <w:p w14:paraId="7F6AD71C" w14:textId="272DB987" w:rsidR="00CE3C0D" w:rsidRPr="008408F1" w:rsidRDefault="00CE3C0D" w:rsidP="00CE3C0D">
      <w:pPr>
        <w:widowControl/>
        <w:suppressAutoHyphens/>
        <w:rPr>
          <w:sz w:val="18"/>
        </w:rPr>
      </w:pPr>
      <w:r w:rsidRPr="008408F1">
        <w:rPr>
          <w:sz w:val="18"/>
        </w:rPr>
        <w:tab/>
        <w:t>(iii)  radiology, 38.34;</w:t>
      </w:r>
    </w:p>
    <w:p w14:paraId="40CB59D0" w14:textId="20334A42" w:rsidR="00CE3C0D" w:rsidRPr="008408F1" w:rsidRDefault="00CE3C0D" w:rsidP="00CE3C0D">
      <w:pPr>
        <w:widowControl/>
        <w:suppressAutoHyphens/>
        <w:rPr>
          <w:sz w:val="18"/>
        </w:rPr>
      </w:pPr>
      <w:r w:rsidRPr="008408F1">
        <w:rPr>
          <w:sz w:val="18"/>
        </w:rPr>
        <w:tab/>
        <w:t>(iv)  pathology, 24.67;</w:t>
      </w:r>
    </w:p>
    <w:p w14:paraId="54415827" w14:textId="6AB49420" w:rsidR="00CE3C0D" w:rsidRPr="008408F1" w:rsidRDefault="00CE3C0D" w:rsidP="00CE3C0D">
      <w:pPr>
        <w:widowControl/>
        <w:suppressAutoHyphens/>
        <w:rPr>
          <w:sz w:val="18"/>
        </w:rPr>
      </w:pPr>
      <w:r w:rsidRPr="008408F1">
        <w:rPr>
          <w:sz w:val="18"/>
        </w:rPr>
        <w:tab/>
        <w:t>(v)  medicine, 14.67;</w:t>
      </w:r>
    </w:p>
    <w:p w14:paraId="69DFB6F8" w14:textId="2CA37AC6" w:rsidR="00CE3C0D" w:rsidRPr="008408F1" w:rsidRDefault="00CE3C0D" w:rsidP="00CE3C0D">
      <w:pPr>
        <w:widowControl/>
        <w:suppressAutoHyphens/>
        <w:rPr>
          <w:sz w:val="18"/>
        </w:rPr>
      </w:pPr>
      <w:r w:rsidRPr="008408F1">
        <w:rPr>
          <w:sz w:val="18"/>
        </w:rPr>
        <w:tab/>
        <w:t>(vi)  evaluation and management, 21.41.</w:t>
      </w:r>
    </w:p>
    <w:p w14:paraId="467B2A06" w14:textId="5AB4A1C3" w:rsidR="00CE3C0D" w:rsidRPr="008408F1" w:rsidRDefault="00CE3C0D" w:rsidP="00CE3C0D">
      <w:pPr>
        <w:widowControl/>
        <w:suppressAutoHyphens/>
        <w:rPr>
          <w:sz w:val="18"/>
        </w:rPr>
      </w:pPr>
      <w:r w:rsidRPr="008408F1">
        <w:rPr>
          <w:sz w:val="18"/>
        </w:rPr>
        <w:tab/>
        <w:t>(b)  The conversion factor used with RVD 2025 to determine the reasonable value of each dental service or accommodation provided on or after January 1, 2026 shall be 86.88.</w:t>
      </w:r>
    </w:p>
    <w:p w14:paraId="7E081187" w14:textId="7C05688B" w:rsidR="00CE3C0D" w:rsidRPr="008408F1" w:rsidRDefault="00CE3C0D" w:rsidP="00CE3C0D">
      <w:pPr>
        <w:widowControl/>
        <w:suppressAutoHyphens/>
        <w:rPr>
          <w:sz w:val="18"/>
        </w:rPr>
      </w:pPr>
      <w:r w:rsidRPr="008408F1">
        <w:rPr>
          <w:sz w:val="18"/>
        </w:rPr>
        <w:tab/>
        <w:t>(2)(a)  The following conversion factors shall be used with RVP 2023 to determine the reasonable value of each medical service or accommodation provided from January 1, 2024 through December 31, 2025:</w:t>
      </w:r>
    </w:p>
    <w:p w14:paraId="169550B8" w14:textId="76889667" w:rsidR="00CE3C0D" w:rsidRPr="008408F1" w:rsidRDefault="00CE3C0D" w:rsidP="00CE3C0D">
      <w:pPr>
        <w:widowControl/>
        <w:suppressAutoHyphens/>
        <w:rPr>
          <w:sz w:val="18"/>
        </w:rPr>
      </w:pPr>
      <w:r w:rsidRPr="008408F1">
        <w:rPr>
          <w:sz w:val="18"/>
        </w:rPr>
        <w:tab/>
        <w:t>(</w:t>
      </w:r>
      <w:proofErr w:type="spellStart"/>
      <w:r w:rsidRPr="008408F1">
        <w:rPr>
          <w:sz w:val="18"/>
        </w:rPr>
        <w:t>i</w:t>
      </w:r>
      <w:proofErr w:type="spellEnd"/>
      <w:r w:rsidRPr="008408F1">
        <w:rPr>
          <w:sz w:val="18"/>
        </w:rPr>
        <w:t>)  anesthesia, 116.11;</w:t>
      </w:r>
    </w:p>
    <w:p w14:paraId="7946733D" w14:textId="70FEDBA3" w:rsidR="00CE3C0D" w:rsidRPr="008408F1" w:rsidRDefault="00CE3C0D" w:rsidP="00CE3C0D">
      <w:pPr>
        <w:widowControl/>
        <w:suppressAutoHyphens/>
        <w:rPr>
          <w:sz w:val="18"/>
        </w:rPr>
      </w:pPr>
      <w:r w:rsidRPr="008408F1">
        <w:rPr>
          <w:sz w:val="18"/>
        </w:rPr>
        <w:tab/>
        <w:t>(ii)  surgery, 248.75;</w:t>
      </w:r>
    </w:p>
    <w:p w14:paraId="1EBFE78B" w14:textId="7C3CDD8B" w:rsidR="00CE3C0D" w:rsidRPr="008408F1" w:rsidRDefault="00CE3C0D" w:rsidP="00CE3C0D">
      <w:pPr>
        <w:widowControl/>
        <w:suppressAutoHyphens/>
        <w:rPr>
          <w:sz w:val="18"/>
        </w:rPr>
      </w:pPr>
      <w:r w:rsidRPr="008408F1">
        <w:rPr>
          <w:sz w:val="18"/>
        </w:rPr>
        <w:tab/>
        <w:t>(iii)  radiology, 37.50;</w:t>
      </w:r>
    </w:p>
    <w:p w14:paraId="4322870E" w14:textId="460C1BE6" w:rsidR="00CE3C0D" w:rsidRPr="008408F1" w:rsidRDefault="00CE3C0D" w:rsidP="00CE3C0D">
      <w:pPr>
        <w:widowControl/>
        <w:suppressAutoHyphens/>
        <w:rPr>
          <w:sz w:val="18"/>
        </w:rPr>
      </w:pPr>
      <w:r w:rsidRPr="008408F1">
        <w:rPr>
          <w:sz w:val="18"/>
        </w:rPr>
        <w:tab/>
        <w:t>(iv)  pathology, 25.00;</w:t>
      </w:r>
    </w:p>
    <w:p w14:paraId="1EA3E979" w14:textId="599730E0" w:rsidR="00CE3C0D" w:rsidRPr="008408F1" w:rsidRDefault="00CE3C0D" w:rsidP="00CE3C0D">
      <w:pPr>
        <w:widowControl/>
        <w:suppressAutoHyphens/>
        <w:rPr>
          <w:sz w:val="18"/>
        </w:rPr>
      </w:pPr>
      <w:r w:rsidRPr="008408F1">
        <w:rPr>
          <w:sz w:val="18"/>
        </w:rPr>
        <w:tab/>
        <w:t>(v)  medicine, 13.81; and</w:t>
      </w:r>
    </w:p>
    <w:p w14:paraId="11408214" w14:textId="183AF7EA" w:rsidR="00CE3C0D" w:rsidRPr="008408F1" w:rsidRDefault="00CE3C0D" w:rsidP="00CE3C0D">
      <w:pPr>
        <w:widowControl/>
        <w:suppressAutoHyphens/>
        <w:rPr>
          <w:sz w:val="18"/>
        </w:rPr>
      </w:pPr>
      <w:r w:rsidRPr="008408F1">
        <w:rPr>
          <w:sz w:val="18"/>
        </w:rPr>
        <w:tab/>
        <w:t>(vi)  evaluation and management, 16.81.</w:t>
      </w:r>
    </w:p>
    <w:p w14:paraId="72CAF8CD" w14:textId="2B969E01" w:rsidR="00CE3C0D" w:rsidRPr="008408F1" w:rsidRDefault="00CE3C0D" w:rsidP="00CE3C0D">
      <w:pPr>
        <w:widowControl/>
        <w:suppressAutoHyphens/>
        <w:rPr>
          <w:sz w:val="18"/>
        </w:rPr>
      </w:pPr>
      <w:r w:rsidRPr="008408F1">
        <w:rPr>
          <w:sz w:val="18"/>
        </w:rPr>
        <w:tab/>
        <w:t>(b)  The conversion factor used with RVD 2023 to determine the reasonable value of each dental service or accommodation provided from January 1, 2024 through December 31, 2025 shall be 75.00.</w:t>
      </w:r>
    </w:p>
    <w:p w14:paraId="6FB7D1DF" w14:textId="77777777" w:rsidR="00CE3C0D" w:rsidRPr="008408F1" w:rsidRDefault="00CE3C0D" w:rsidP="00CE3C0D">
      <w:pPr>
        <w:widowControl/>
        <w:suppressAutoHyphens/>
        <w:rPr>
          <w:sz w:val="18"/>
        </w:rPr>
      </w:pPr>
    </w:p>
    <w:p w14:paraId="79FB4C86" w14:textId="77777777" w:rsidR="00CE3C0D" w:rsidRPr="008408F1" w:rsidRDefault="00CE3C0D" w:rsidP="00CE3C0D">
      <w:pPr>
        <w:widowControl/>
        <w:suppressAutoHyphens/>
        <w:rPr>
          <w:sz w:val="18"/>
        </w:rPr>
      </w:pPr>
      <w:r w:rsidRPr="008408F1">
        <w:rPr>
          <w:b/>
          <w:bCs/>
          <w:sz w:val="18"/>
        </w:rPr>
        <w:t>R590-267-5.  Fee Schedule.</w:t>
      </w:r>
    </w:p>
    <w:p w14:paraId="38B39BE7" w14:textId="77777777" w:rsidR="00CE3C0D" w:rsidRPr="008408F1" w:rsidRDefault="00CE3C0D" w:rsidP="00CE3C0D">
      <w:pPr>
        <w:widowControl/>
        <w:suppressAutoHyphens/>
        <w:rPr>
          <w:sz w:val="18"/>
        </w:rPr>
      </w:pPr>
      <w:r w:rsidRPr="008408F1">
        <w:rPr>
          <w:sz w:val="18"/>
        </w:rPr>
        <w:tab/>
        <w:t>The reasonable value of any service or accommodation shall be calculated by multiplying the relative value unit assigned to the service or accommodation by the applicable conversion factor prescribed in Section R590-267-4.</w:t>
      </w:r>
    </w:p>
    <w:p w14:paraId="5D70C40F" w14:textId="77777777" w:rsidR="00CE3C0D" w:rsidRPr="008408F1" w:rsidRDefault="00CE3C0D" w:rsidP="00CE3C0D">
      <w:pPr>
        <w:widowControl/>
        <w:suppressAutoHyphens/>
        <w:rPr>
          <w:sz w:val="18"/>
        </w:rPr>
      </w:pPr>
    </w:p>
    <w:p w14:paraId="4A1E56CE" w14:textId="77777777" w:rsidR="00CE3C0D" w:rsidRPr="008408F1" w:rsidRDefault="00CE3C0D" w:rsidP="00CE3C0D">
      <w:pPr>
        <w:widowControl/>
        <w:suppressAutoHyphens/>
        <w:rPr>
          <w:sz w:val="18"/>
        </w:rPr>
      </w:pPr>
      <w:r w:rsidRPr="008408F1">
        <w:rPr>
          <w:b/>
          <w:bCs/>
          <w:sz w:val="18"/>
        </w:rPr>
        <w:t>R590-267-6.  Severability.</w:t>
      </w:r>
    </w:p>
    <w:p w14:paraId="08F4F122" w14:textId="77777777" w:rsidR="00CE3C0D" w:rsidRPr="008408F1" w:rsidRDefault="00CE3C0D" w:rsidP="00CE3C0D">
      <w:pPr>
        <w:widowControl/>
        <w:suppressAutoHyphens/>
        <w:rPr>
          <w:sz w:val="18"/>
        </w:rPr>
      </w:pPr>
      <w:r w:rsidRPr="008408F1">
        <w:rPr>
          <w:sz w:val="18"/>
        </w:rPr>
        <w:tab/>
        <w:t>If any provision of this rule, Rule R590-267, or its application to any person or situation is held invalid, such invalidity does not affect any other provision or application of this rule that can be given effect without the invalid provision or application.  The remainder of this rule shall be given effect without the invalid provision or application.</w:t>
      </w:r>
    </w:p>
    <w:p w14:paraId="37D36617" w14:textId="77777777" w:rsidR="00CE3C0D" w:rsidRPr="008408F1" w:rsidRDefault="00CE3C0D" w:rsidP="00CE3C0D">
      <w:pPr>
        <w:widowControl/>
        <w:suppressAutoHyphens/>
        <w:rPr>
          <w:sz w:val="18"/>
        </w:rPr>
      </w:pPr>
    </w:p>
    <w:p w14:paraId="440057CC" w14:textId="77777777" w:rsidR="00CE3C0D" w:rsidRPr="008408F1" w:rsidRDefault="00CE3C0D" w:rsidP="00CE3C0D">
      <w:pPr>
        <w:widowControl/>
        <w:suppressAutoHyphens/>
        <w:rPr>
          <w:sz w:val="18"/>
        </w:rPr>
      </w:pPr>
      <w:r w:rsidRPr="008408F1">
        <w:rPr>
          <w:b/>
          <w:bCs/>
          <w:sz w:val="18"/>
        </w:rPr>
        <w:t>KEY:  relative value study</w:t>
      </w:r>
    </w:p>
    <w:p w14:paraId="5C3505F9" w14:textId="4C384409" w:rsidR="00CE3C0D" w:rsidRPr="008408F1" w:rsidRDefault="00CE3C0D" w:rsidP="00CE3C0D">
      <w:pPr>
        <w:widowControl/>
        <w:suppressAutoHyphens/>
        <w:rPr>
          <w:sz w:val="18"/>
        </w:rPr>
      </w:pPr>
      <w:r w:rsidRPr="008408F1">
        <w:rPr>
          <w:b/>
          <w:bCs/>
          <w:sz w:val="18"/>
        </w:rPr>
        <w:t xml:space="preserve">Date of Last Change:  </w:t>
      </w:r>
      <w:r w:rsidR="003153D9" w:rsidRPr="008408F1">
        <w:rPr>
          <w:b/>
          <w:bCs/>
          <w:sz w:val="18"/>
        </w:rPr>
        <w:t>January 1, 2026</w:t>
      </w:r>
    </w:p>
    <w:p w14:paraId="79330BA1" w14:textId="77777777" w:rsidR="00CE3C0D" w:rsidRPr="008408F1" w:rsidRDefault="00CE3C0D" w:rsidP="00CE3C0D">
      <w:pPr>
        <w:widowControl/>
        <w:suppressAutoHyphens/>
        <w:rPr>
          <w:sz w:val="18"/>
        </w:rPr>
      </w:pPr>
      <w:r w:rsidRPr="008408F1">
        <w:rPr>
          <w:b/>
          <w:bCs/>
          <w:sz w:val="18"/>
        </w:rPr>
        <w:t>Notice of Continuation:  October 13, 2023</w:t>
      </w:r>
    </w:p>
    <w:p w14:paraId="36520817" w14:textId="77777777" w:rsidR="00CE3C0D" w:rsidRPr="008408F1" w:rsidRDefault="00CE3C0D" w:rsidP="00CE3C0D">
      <w:pPr>
        <w:widowControl/>
        <w:suppressAutoHyphens/>
        <w:rPr>
          <w:sz w:val="18"/>
        </w:rPr>
      </w:pPr>
      <w:r w:rsidRPr="008408F1">
        <w:rPr>
          <w:b/>
          <w:bCs/>
          <w:sz w:val="18"/>
        </w:rPr>
        <w:t>Authorizing, and Implemented or Interpreted Law:  31A-2-201(3); 31A-22-307(2)</w:t>
      </w:r>
    </w:p>
    <w:p w14:paraId="040D23B7" w14:textId="77777777" w:rsidR="00CE3C0D" w:rsidRPr="008408F1" w:rsidRDefault="00CE3C0D" w:rsidP="00CE3C0D">
      <w:pPr>
        <w:widowControl/>
        <w:suppressAutoHyphens/>
        <w:rPr>
          <w:sz w:val="18"/>
        </w:rPr>
      </w:pPr>
    </w:p>
    <w:p w14:paraId="7148C075" w14:textId="1FF7A984" w:rsidR="00AC60A3" w:rsidRPr="008408F1" w:rsidRDefault="00AC60A3" w:rsidP="00CE3C0D">
      <w:pPr>
        <w:widowControl/>
        <w:suppressAutoHyphens/>
        <w:rPr>
          <w:rStyle w:val="s1"/>
          <w:spacing w:val="0"/>
          <w:sz w:val="18"/>
        </w:rPr>
      </w:pPr>
    </w:p>
    <w:sectPr w:rsidR="00AC60A3" w:rsidRPr="008408F1" w:rsidSect="008408F1">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014EF" w14:textId="77777777" w:rsidR="00250604" w:rsidRDefault="00250604" w:rsidP="00C17968">
      <w:r>
        <w:separator/>
      </w:r>
    </w:p>
  </w:endnote>
  <w:endnote w:type="continuationSeparator" w:id="0">
    <w:p w14:paraId="6F87F113" w14:textId="77777777" w:rsidR="00250604" w:rsidRDefault="00250604"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E33FE" w14:textId="77777777" w:rsidR="00250604" w:rsidRDefault="00250604" w:rsidP="00C17968">
      <w:r>
        <w:separator/>
      </w:r>
    </w:p>
  </w:footnote>
  <w:footnote w:type="continuationSeparator" w:id="0">
    <w:p w14:paraId="726C0AEC" w14:textId="77777777" w:rsidR="00250604" w:rsidRDefault="00250604"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628D"/>
    <w:rsid w:val="00060995"/>
    <w:rsid w:val="00083289"/>
    <w:rsid w:val="00083BAD"/>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1B36"/>
    <w:rsid w:val="001659D6"/>
    <w:rsid w:val="001769DF"/>
    <w:rsid w:val="0018100B"/>
    <w:rsid w:val="00197144"/>
    <w:rsid w:val="00197329"/>
    <w:rsid w:val="001B1B40"/>
    <w:rsid w:val="001C3DAB"/>
    <w:rsid w:val="001C4CEB"/>
    <w:rsid w:val="001D0EA0"/>
    <w:rsid w:val="001D1A8C"/>
    <w:rsid w:val="001D45E8"/>
    <w:rsid w:val="001F78BA"/>
    <w:rsid w:val="00210DE1"/>
    <w:rsid w:val="00210E2C"/>
    <w:rsid w:val="00214BA0"/>
    <w:rsid w:val="00223AFA"/>
    <w:rsid w:val="00241647"/>
    <w:rsid w:val="00250604"/>
    <w:rsid w:val="00250B69"/>
    <w:rsid w:val="00252163"/>
    <w:rsid w:val="00253C3B"/>
    <w:rsid w:val="00256032"/>
    <w:rsid w:val="0025687E"/>
    <w:rsid w:val="00262C92"/>
    <w:rsid w:val="0026386E"/>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D7F8C"/>
    <w:rsid w:val="002E6F38"/>
    <w:rsid w:val="002F45BF"/>
    <w:rsid w:val="00304149"/>
    <w:rsid w:val="00310337"/>
    <w:rsid w:val="003121D3"/>
    <w:rsid w:val="003153D9"/>
    <w:rsid w:val="00315744"/>
    <w:rsid w:val="00316A41"/>
    <w:rsid w:val="003207C4"/>
    <w:rsid w:val="003217E6"/>
    <w:rsid w:val="00335956"/>
    <w:rsid w:val="0033622C"/>
    <w:rsid w:val="00342459"/>
    <w:rsid w:val="00351E76"/>
    <w:rsid w:val="00373FE5"/>
    <w:rsid w:val="00380D52"/>
    <w:rsid w:val="003811E6"/>
    <w:rsid w:val="003B540F"/>
    <w:rsid w:val="003B6116"/>
    <w:rsid w:val="003C2220"/>
    <w:rsid w:val="003C7CB0"/>
    <w:rsid w:val="003D11EF"/>
    <w:rsid w:val="003D3B77"/>
    <w:rsid w:val="003D601B"/>
    <w:rsid w:val="003E13A0"/>
    <w:rsid w:val="003E6785"/>
    <w:rsid w:val="003F11F3"/>
    <w:rsid w:val="003F64A7"/>
    <w:rsid w:val="003F6A4F"/>
    <w:rsid w:val="00402912"/>
    <w:rsid w:val="00403755"/>
    <w:rsid w:val="00414E0D"/>
    <w:rsid w:val="00430473"/>
    <w:rsid w:val="0043274F"/>
    <w:rsid w:val="00435FE3"/>
    <w:rsid w:val="004423A3"/>
    <w:rsid w:val="0045285A"/>
    <w:rsid w:val="00452B2A"/>
    <w:rsid w:val="00457B35"/>
    <w:rsid w:val="00462360"/>
    <w:rsid w:val="00465A08"/>
    <w:rsid w:val="004803F6"/>
    <w:rsid w:val="0049209F"/>
    <w:rsid w:val="004A031A"/>
    <w:rsid w:val="004B085A"/>
    <w:rsid w:val="004B7F3B"/>
    <w:rsid w:val="004C20EA"/>
    <w:rsid w:val="004C4015"/>
    <w:rsid w:val="004C74B6"/>
    <w:rsid w:val="004D328F"/>
    <w:rsid w:val="004D6568"/>
    <w:rsid w:val="00503322"/>
    <w:rsid w:val="00516E14"/>
    <w:rsid w:val="00523940"/>
    <w:rsid w:val="005429B8"/>
    <w:rsid w:val="00550F3B"/>
    <w:rsid w:val="00551480"/>
    <w:rsid w:val="005541B9"/>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E26F7"/>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74980"/>
    <w:rsid w:val="00682427"/>
    <w:rsid w:val="00685F3C"/>
    <w:rsid w:val="006903AA"/>
    <w:rsid w:val="0069040D"/>
    <w:rsid w:val="00690DD4"/>
    <w:rsid w:val="006936DF"/>
    <w:rsid w:val="006A3805"/>
    <w:rsid w:val="006A3F24"/>
    <w:rsid w:val="006A7D14"/>
    <w:rsid w:val="006B70AF"/>
    <w:rsid w:val="006C202D"/>
    <w:rsid w:val="006C4CEF"/>
    <w:rsid w:val="006D167F"/>
    <w:rsid w:val="006D1FD5"/>
    <w:rsid w:val="006E1B83"/>
    <w:rsid w:val="007001CD"/>
    <w:rsid w:val="007047A1"/>
    <w:rsid w:val="00713104"/>
    <w:rsid w:val="00715301"/>
    <w:rsid w:val="00716F7B"/>
    <w:rsid w:val="007231FC"/>
    <w:rsid w:val="00723BDF"/>
    <w:rsid w:val="00730C01"/>
    <w:rsid w:val="00736DC2"/>
    <w:rsid w:val="00741B7E"/>
    <w:rsid w:val="00743B04"/>
    <w:rsid w:val="00753C35"/>
    <w:rsid w:val="007613E9"/>
    <w:rsid w:val="00762BDA"/>
    <w:rsid w:val="0076330C"/>
    <w:rsid w:val="00764DE0"/>
    <w:rsid w:val="00772653"/>
    <w:rsid w:val="007769E4"/>
    <w:rsid w:val="00786B86"/>
    <w:rsid w:val="00793010"/>
    <w:rsid w:val="00795D41"/>
    <w:rsid w:val="00796BA5"/>
    <w:rsid w:val="007A1FEA"/>
    <w:rsid w:val="007A4D6B"/>
    <w:rsid w:val="007A6137"/>
    <w:rsid w:val="007B4155"/>
    <w:rsid w:val="007B6C82"/>
    <w:rsid w:val="007C66C3"/>
    <w:rsid w:val="007D0B87"/>
    <w:rsid w:val="007D1F9D"/>
    <w:rsid w:val="007D47E7"/>
    <w:rsid w:val="008077EE"/>
    <w:rsid w:val="00807BB1"/>
    <w:rsid w:val="008315F8"/>
    <w:rsid w:val="00835660"/>
    <w:rsid w:val="0084069F"/>
    <w:rsid w:val="008408F1"/>
    <w:rsid w:val="00840B24"/>
    <w:rsid w:val="00840F6D"/>
    <w:rsid w:val="00844B36"/>
    <w:rsid w:val="0085485F"/>
    <w:rsid w:val="008637F2"/>
    <w:rsid w:val="008705CB"/>
    <w:rsid w:val="00872C04"/>
    <w:rsid w:val="008829AB"/>
    <w:rsid w:val="00884225"/>
    <w:rsid w:val="008874D2"/>
    <w:rsid w:val="00890276"/>
    <w:rsid w:val="00890A1F"/>
    <w:rsid w:val="00895860"/>
    <w:rsid w:val="008A405B"/>
    <w:rsid w:val="008B0B8A"/>
    <w:rsid w:val="008D6C4B"/>
    <w:rsid w:val="008E7D98"/>
    <w:rsid w:val="008E7D9B"/>
    <w:rsid w:val="008F5560"/>
    <w:rsid w:val="009174AF"/>
    <w:rsid w:val="00921FDE"/>
    <w:rsid w:val="009226D8"/>
    <w:rsid w:val="00922D61"/>
    <w:rsid w:val="009279FD"/>
    <w:rsid w:val="009510CD"/>
    <w:rsid w:val="00964E49"/>
    <w:rsid w:val="00964F8C"/>
    <w:rsid w:val="00986B62"/>
    <w:rsid w:val="0099724C"/>
    <w:rsid w:val="009A2A78"/>
    <w:rsid w:val="009A4D73"/>
    <w:rsid w:val="009B5790"/>
    <w:rsid w:val="009C0017"/>
    <w:rsid w:val="009C2A6A"/>
    <w:rsid w:val="009D34B6"/>
    <w:rsid w:val="009E5ABD"/>
    <w:rsid w:val="009E68CF"/>
    <w:rsid w:val="009E75B1"/>
    <w:rsid w:val="009F0DEE"/>
    <w:rsid w:val="00A0145C"/>
    <w:rsid w:val="00A057CE"/>
    <w:rsid w:val="00A2194C"/>
    <w:rsid w:val="00A2684B"/>
    <w:rsid w:val="00A41D37"/>
    <w:rsid w:val="00A44F17"/>
    <w:rsid w:val="00A52209"/>
    <w:rsid w:val="00A6312E"/>
    <w:rsid w:val="00A771CE"/>
    <w:rsid w:val="00A93EFE"/>
    <w:rsid w:val="00A97266"/>
    <w:rsid w:val="00AA0919"/>
    <w:rsid w:val="00AA649A"/>
    <w:rsid w:val="00AA7E32"/>
    <w:rsid w:val="00AB0BE0"/>
    <w:rsid w:val="00AB5714"/>
    <w:rsid w:val="00AB5DBF"/>
    <w:rsid w:val="00AC2734"/>
    <w:rsid w:val="00AC60A3"/>
    <w:rsid w:val="00AD5BF8"/>
    <w:rsid w:val="00AF1519"/>
    <w:rsid w:val="00B0160D"/>
    <w:rsid w:val="00B02C04"/>
    <w:rsid w:val="00B05550"/>
    <w:rsid w:val="00B116C3"/>
    <w:rsid w:val="00B132A1"/>
    <w:rsid w:val="00B1423E"/>
    <w:rsid w:val="00B16F62"/>
    <w:rsid w:val="00B33858"/>
    <w:rsid w:val="00B41350"/>
    <w:rsid w:val="00B41A6C"/>
    <w:rsid w:val="00B535B4"/>
    <w:rsid w:val="00B606F6"/>
    <w:rsid w:val="00B61024"/>
    <w:rsid w:val="00B62A8D"/>
    <w:rsid w:val="00B67C05"/>
    <w:rsid w:val="00B90B4E"/>
    <w:rsid w:val="00B974B0"/>
    <w:rsid w:val="00BC5E52"/>
    <w:rsid w:val="00BD38D5"/>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75B6"/>
    <w:rsid w:val="00C7075A"/>
    <w:rsid w:val="00C71AAC"/>
    <w:rsid w:val="00C864C3"/>
    <w:rsid w:val="00C979BC"/>
    <w:rsid w:val="00CA2A17"/>
    <w:rsid w:val="00CA4226"/>
    <w:rsid w:val="00CA4306"/>
    <w:rsid w:val="00CA642C"/>
    <w:rsid w:val="00CB147C"/>
    <w:rsid w:val="00CB214B"/>
    <w:rsid w:val="00CC0414"/>
    <w:rsid w:val="00CC1DE2"/>
    <w:rsid w:val="00CC2F8D"/>
    <w:rsid w:val="00CD7FD5"/>
    <w:rsid w:val="00CE3C0D"/>
    <w:rsid w:val="00CE4429"/>
    <w:rsid w:val="00CE4EB2"/>
    <w:rsid w:val="00CF0B98"/>
    <w:rsid w:val="00CF36B3"/>
    <w:rsid w:val="00D01884"/>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96075"/>
    <w:rsid w:val="00D97919"/>
    <w:rsid w:val="00DA6D1D"/>
    <w:rsid w:val="00DA783E"/>
    <w:rsid w:val="00DB3AE0"/>
    <w:rsid w:val="00DB3F7E"/>
    <w:rsid w:val="00DB74D4"/>
    <w:rsid w:val="00DC0B97"/>
    <w:rsid w:val="00DC1529"/>
    <w:rsid w:val="00DC51B5"/>
    <w:rsid w:val="00DE4AAB"/>
    <w:rsid w:val="00E06657"/>
    <w:rsid w:val="00E12901"/>
    <w:rsid w:val="00E2296E"/>
    <w:rsid w:val="00E23A0A"/>
    <w:rsid w:val="00E33057"/>
    <w:rsid w:val="00E33275"/>
    <w:rsid w:val="00E373E2"/>
    <w:rsid w:val="00E472E2"/>
    <w:rsid w:val="00E52C8D"/>
    <w:rsid w:val="00E536BE"/>
    <w:rsid w:val="00E557EC"/>
    <w:rsid w:val="00E62DBC"/>
    <w:rsid w:val="00E71631"/>
    <w:rsid w:val="00E71E51"/>
    <w:rsid w:val="00E83AE6"/>
    <w:rsid w:val="00E91C27"/>
    <w:rsid w:val="00E945AC"/>
    <w:rsid w:val="00EB0212"/>
    <w:rsid w:val="00EB3D35"/>
    <w:rsid w:val="00EC01D2"/>
    <w:rsid w:val="00EC028B"/>
    <w:rsid w:val="00EC6C8D"/>
    <w:rsid w:val="00EC7C9D"/>
    <w:rsid w:val="00ED6764"/>
    <w:rsid w:val="00EE2657"/>
    <w:rsid w:val="00EE6D3C"/>
    <w:rsid w:val="00EE7D1E"/>
    <w:rsid w:val="00EF40BC"/>
    <w:rsid w:val="00F04D62"/>
    <w:rsid w:val="00F05966"/>
    <w:rsid w:val="00F0658D"/>
    <w:rsid w:val="00F1268F"/>
    <w:rsid w:val="00F136AB"/>
    <w:rsid w:val="00F26521"/>
    <w:rsid w:val="00F278A7"/>
    <w:rsid w:val="00F31687"/>
    <w:rsid w:val="00F35997"/>
    <w:rsid w:val="00F40EA6"/>
    <w:rsid w:val="00F41794"/>
    <w:rsid w:val="00F42C14"/>
    <w:rsid w:val="00F700BD"/>
    <w:rsid w:val="00F72AC8"/>
    <w:rsid w:val="00F869F2"/>
    <w:rsid w:val="00F86B4A"/>
    <w:rsid w:val="00F87DE9"/>
    <w:rsid w:val="00F91CB5"/>
    <w:rsid w:val="00F95ADD"/>
    <w:rsid w:val="00F96E65"/>
    <w:rsid w:val="00FA0D76"/>
    <w:rsid w:val="00FB59FC"/>
    <w:rsid w:val="00FC69B8"/>
    <w:rsid w:val="00FD60B3"/>
    <w:rsid w:val="00FE54EF"/>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59104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72DB5-3D34-4F6D-8546-9AE977FDD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554</Words>
  <Characters>3161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2026-01-02T18:22:00Z</dcterms:created>
  <dcterms:modified xsi:type="dcterms:W3CDTF">2026-01-02T18:22:00Z</dcterms:modified>
</cp:coreProperties>
</file>