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FB44A" w14:textId="77777777" w:rsidR="002E3B20" w:rsidRPr="005D74C4" w:rsidRDefault="002E3B20" w:rsidP="002E3B20">
      <w:pPr>
        <w:widowControl/>
        <w:suppressAutoHyphens/>
        <w:rPr>
          <w:bCs/>
          <w:sz w:val="18"/>
          <w:szCs w:val="18"/>
        </w:rPr>
      </w:pPr>
      <w:r w:rsidRPr="005D74C4">
        <w:rPr>
          <w:b/>
          <w:bCs/>
          <w:sz w:val="18"/>
          <w:szCs w:val="18"/>
        </w:rPr>
        <w:t>R784.  Higher Education (Utah Board of), Salt Lake Community College.</w:t>
      </w:r>
    </w:p>
    <w:p w14:paraId="65844BBA" w14:textId="77777777" w:rsidR="002E3B20" w:rsidRPr="005D74C4" w:rsidRDefault="002E3B20" w:rsidP="002E3B20">
      <w:pPr>
        <w:widowControl/>
        <w:suppressAutoHyphens/>
        <w:rPr>
          <w:bCs/>
          <w:sz w:val="18"/>
          <w:szCs w:val="18"/>
        </w:rPr>
      </w:pPr>
      <w:r w:rsidRPr="005D74C4">
        <w:rPr>
          <w:b/>
          <w:bCs/>
          <w:sz w:val="18"/>
          <w:szCs w:val="18"/>
        </w:rPr>
        <w:t>R784-4.  Student Due Process.</w:t>
      </w:r>
    </w:p>
    <w:p w14:paraId="1F5A1E66" w14:textId="77777777" w:rsidR="002E3B20" w:rsidRPr="005D74C4" w:rsidRDefault="002E3B20" w:rsidP="002E3B20">
      <w:pPr>
        <w:widowControl/>
        <w:suppressAutoHyphens/>
        <w:rPr>
          <w:bCs/>
          <w:sz w:val="18"/>
          <w:szCs w:val="18"/>
        </w:rPr>
      </w:pPr>
      <w:r w:rsidRPr="005D74C4">
        <w:rPr>
          <w:b/>
          <w:bCs/>
          <w:sz w:val="18"/>
          <w:szCs w:val="18"/>
        </w:rPr>
        <w:t>R784-4-1.  Purpose.</w:t>
      </w:r>
    </w:p>
    <w:p w14:paraId="5F4D043F" w14:textId="38F7B172" w:rsidR="002E3B20" w:rsidRPr="005D74C4" w:rsidRDefault="002E3B20" w:rsidP="002E3B20">
      <w:pPr>
        <w:widowControl/>
        <w:suppressAutoHyphens/>
        <w:rPr>
          <w:sz w:val="18"/>
          <w:szCs w:val="18"/>
        </w:rPr>
      </w:pPr>
      <w:r w:rsidRPr="005D74C4">
        <w:rPr>
          <w:sz w:val="18"/>
          <w:szCs w:val="18"/>
        </w:rPr>
        <w:tab/>
        <w:t>In accordance with Title 53H, Chapter 7, Part 7</w:t>
      </w:r>
      <w:r w:rsidRPr="005D74C4">
        <w:rPr>
          <w:sz w:val="18"/>
        </w:rPr>
        <w:t xml:space="preserve">, Student Legal Representation, </w:t>
      </w:r>
      <w:r w:rsidRPr="005D74C4">
        <w:rPr>
          <w:sz w:val="18"/>
          <w:szCs w:val="18"/>
        </w:rPr>
        <w:t>this rule establishes general elements of due process that must be provided to a student before being expelled or suspended for ten days or more for non-academic code of conduct violations.</w:t>
      </w:r>
    </w:p>
    <w:p w14:paraId="28A8D2E2" w14:textId="77777777" w:rsidR="002E3B20" w:rsidRPr="005D74C4" w:rsidRDefault="002E3B20" w:rsidP="002E3B20">
      <w:pPr>
        <w:widowControl/>
        <w:suppressAutoHyphens/>
        <w:rPr>
          <w:sz w:val="18"/>
          <w:szCs w:val="18"/>
        </w:rPr>
      </w:pPr>
    </w:p>
    <w:p w14:paraId="6FAEF473" w14:textId="77777777" w:rsidR="002E3B20" w:rsidRPr="005D74C4" w:rsidRDefault="002E3B20" w:rsidP="002E3B20">
      <w:pPr>
        <w:widowControl/>
        <w:suppressAutoHyphens/>
        <w:rPr>
          <w:sz w:val="18"/>
          <w:szCs w:val="18"/>
        </w:rPr>
      </w:pPr>
      <w:r w:rsidRPr="005D74C4">
        <w:rPr>
          <w:b/>
          <w:bCs/>
          <w:sz w:val="18"/>
          <w:szCs w:val="18"/>
        </w:rPr>
        <w:t>R784-4-2.  References.</w:t>
      </w:r>
    </w:p>
    <w:p w14:paraId="25E4E381" w14:textId="77777777" w:rsidR="002E3B20" w:rsidRPr="005D74C4" w:rsidRDefault="002E3B20" w:rsidP="002E3B20">
      <w:pPr>
        <w:widowControl/>
        <w:suppressAutoHyphens/>
        <w:rPr>
          <w:bCs/>
          <w:sz w:val="18"/>
          <w:szCs w:val="18"/>
        </w:rPr>
      </w:pPr>
      <w:r w:rsidRPr="005D74C4">
        <w:rPr>
          <w:sz w:val="18"/>
          <w:szCs w:val="18"/>
        </w:rPr>
        <w:tab/>
        <w:t>(1)  United States Constitution, Amendment 14, Due Process.</w:t>
      </w:r>
    </w:p>
    <w:p w14:paraId="58F88BED" w14:textId="77777777" w:rsidR="002E3B20" w:rsidRPr="005D74C4" w:rsidRDefault="002E3B20" w:rsidP="002E3B20">
      <w:pPr>
        <w:widowControl/>
        <w:suppressAutoHyphens/>
        <w:rPr>
          <w:bCs/>
          <w:sz w:val="18"/>
          <w:szCs w:val="18"/>
        </w:rPr>
      </w:pPr>
      <w:r w:rsidRPr="005D74C4">
        <w:rPr>
          <w:bCs/>
          <w:sz w:val="18"/>
          <w:szCs w:val="18"/>
        </w:rPr>
        <w:tab/>
        <w:t>(</w:t>
      </w:r>
      <w:r w:rsidRPr="005D74C4">
        <w:rPr>
          <w:sz w:val="18"/>
          <w:szCs w:val="18"/>
        </w:rPr>
        <w:t>2)  Utah Constitution, Article 1, Section 7, Due Process of Law.</w:t>
      </w:r>
    </w:p>
    <w:p w14:paraId="521CE88D" w14:textId="115F275A" w:rsidR="002E3B20" w:rsidRPr="005D74C4" w:rsidRDefault="002E3B20" w:rsidP="002E3B20">
      <w:pPr>
        <w:widowControl/>
        <w:suppressAutoHyphens/>
        <w:rPr>
          <w:sz w:val="18"/>
          <w:szCs w:val="18"/>
        </w:rPr>
      </w:pPr>
      <w:r w:rsidRPr="005D74C4">
        <w:rPr>
          <w:bCs/>
          <w:sz w:val="18"/>
          <w:szCs w:val="18"/>
        </w:rPr>
        <w:tab/>
        <w:t>(</w:t>
      </w:r>
      <w:r w:rsidRPr="005D74C4">
        <w:rPr>
          <w:sz w:val="18"/>
          <w:szCs w:val="18"/>
        </w:rPr>
        <w:t>3)  Section 53H-7-7.</w:t>
      </w:r>
    </w:p>
    <w:p w14:paraId="3A1240D1" w14:textId="77777777" w:rsidR="002E3B20" w:rsidRPr="005D74C4" w:rsidRDefault="002E3B20" w:rsidP="002E3B20">
      <w:pPr>
        <w:widowControl/>
        <w:suppressAutoHyphens/>
        <w:rPr>
          <w:sz w:val="18"/>
          <w:szCs w:val="18"/>
        </w:rPr>
      </w:pPr>
    </w:p>
    <w:p w14:paraId="694D525D" w14:textId="77777777" w:rsidR="002E3B20" w:rsidRPr="005D74C4" w:rsidRDefault="002E3B20" w:rsidP="002E3B20">
      <w:pPr>
        <w:widowControl/>
        <w:suppressAutoHyphens/>
        <w:rPr>
          <w:sz w:val="18"/>
          <w:szCs w:val="18"/>
        </w:rPr>
      </w:pPr>
      <w:r w:rsidRPr="005D74C4">
        <w:rPr>
          <w:b/>
          <w:bCs/>
          <w:sz w:val="18"/>
          <w:szCs w:val="18"/>
        </w:rPr>
        <w:t>R784-4-3.  General Rights of Due Process.</w:t>
      </w:r>
    </w:p>
    <w:p w14:paraId="565D9BB7" w14:textId="0A755F5F" w:rsidR="002E3B20" w:rsidRPr="005D74C4" w:rsidRDefault="002E3B20" w:rsidP="002E3B20">
      <w:pPr>
        <w:widowControl/>
        <w:suppressAutoHyphens/>
        <w:rPr>
          <w:sz w:val="18"/>
          <w:szCs w:val="18"/>
        </w:rPr>
      </w:pPr>
      <w:r w:rsidRPr="005D74C4">
        <w:rPr>
          <w:sz w:val="18"/>
          <w:szCs w:val="18"/>
        </w:rPr>
        <w:tab/>
        <w:t>(1)  In matters of non-academic conduct that may result in either expulsion or a minimum ten-day suspension, the college will provide the student due process.</w:t>
      </w:r>
    </w:p>
    <w:p w14:paraId="602BA4D4" w14:textId="53D8716A" w:rsidR="002E3B20" w:rsidRPr="005D74C4" w:rsidRDefault="002E3B20" w:rsidP="002E3B20">
      <w:pPr>
        <w:widowControl/>
        <w:suppressAutoHyphens/>
        <w:rPr>
          <w:bCs/>
          <w:sz w:val="18"/>
          <w:szCs w:val="18"/>
        </w:rPr>
      </w:pPr>
      <w:r w:rsidRPr="005D74C4">
        <w:rPr>
          <w:sz w:val="18"/>
          <w:szCs w:val="18"/>
        </w:rPr>
        <w:tab/>
        <w:t>(2)  The college will provide the student at least the following:</w:t>
      </w:r>
    </w:p>
    <w:p w14:paraId="055F41B2" w14:textId="77777777" w:rsidR="002E3B20" w:rsidRPr="005D74C4" w:rsidRDefault="002E3B20" w:rsidP="002E3B20">
      <w:pPr>
        <w:widowControl/>
        <w:suppressAutoHyphens/>
        <w:rPr>
          <w:sz w:val="18"/>
          <w:szCs w:val="18"/>
        </w:rPr>
      </w:pPr>
      <w:r w:rsidRPr="005D74C4">
        <w:rPr>
          <w:bCs/>
          <w:sz w:val="18"/>
          <w:szCs w:val="18"/>
        </w:rPr>
        <w:tab/>
        <w:t>(</w:t>
      </w:r>
      <w:r w:rsidRPr="005D74C4">
        <w:rPr>
          <w:sz w:val="18"/>
          <w:szCs w:val="18"/>
        </w:rPr>
        <w:t>a)  Notice:</w:t>
      </w:r>
    </w:p>
    <w:p w14:paraId="3267F3A0" w14:textId="27A7EED1" w:rsidR="002E3B20" w:rsidRPr="005D74C4" w:rsidRDefault="002E3B20" w:rsidP="002E3B20">
      <w:pPr>
        <w:widowControl/>
        <w:suppressAutoHyphens/>
        <w:rPr>
          <w:bCs/>
          <w:sz w:val="18"/>
          <w:szCs w:val="18"/>
        </w:rPr>
      </w:pPr>
      <w:r w:rsidRPr="005D74C4">
        <w:rPr>
          <w:sz w:val="18"/>
          <w:szCs w:val="18"/>
        </w:rPr>
        <w:tab/>
        <w:t>(i)  before being interviewed about allegations of misconduct, the college shall provide the student with:</w:t>
      </w:r>
    </w:p>
    <w:p w14:paraId="58FA102C" w14:textId="353C4F80" w:rsidR="002E3B20" w:rsidRPr="005D74C4" w:rsidRDefault="002E3B20" w:rsidP="002E3B20">
      <w:pPr>
        <w:widowControl/>
        <w:suppressAutoHyphens/>
        <w:rPr>
          <w:bCs/>
          <w:sz w:val="18"/>
          <w:szCs w:val="18"/>
        </w:rPr>
      </w:pPr>
      <w:r w:rsidRPr="005D74C4">
        <w:rPr>
          <w:bCs/>
          <w:sz w:val="18"/>
          <w:szCs w:val="18"/>
        </w:rPr>
        <w:tab/>
        <w:t>(</w:t>
      </w:r>
      <w:r w:rsidRPr="005D74C4">
        <w:rPr>
          <w:sz w:val="18"/>
          <w:szCs w:val="18"/>
        </w:rPr>
        <w:t>A)  notice of the allegations against the student;</w:t>
      </w:r>
    </w:p>
    <w:p w14:paraId="0C4B5A07" w14:textId="7A26CF72" w:rsidR="002E3B20" w:rsidRPr="005D74C4" w:rsidRDefault="002E3B20" w:rsidP="002E3B20">
      <w:pPr>
        <w:widowControl/>
        <w:suppressAutoHyphens/>
        <w:rPr>
          <w:bCs/>
          <w:sz w:val="18"/>
          <w:szCs w:val="18"/>
        </w:rPr>
      </w:pPr>
      <w:r w:rsidRPr="005D74C4">
        <w:rPr>
          <w:bCs/>
          <w:sz w:val="18"/>
          <w:szCs w:val="18"/>
        </w:rPr>
        <w:tab/>
        <w:t>(</w:t>
      </w:r>
      <w:r w:rsidRPr="005D74C4">
        <w:rPr>
          <w:sz w:val="18"/>
          <w:szCs w:val="18"/>
        </w:rPr>
        <w:t>B)  the student's right to have an advisor throughout the process who may, but need not be, an attorney; and</w:t>
      </w:r>
    </w:p>
    <w:p w14:paraId="41C9838D" w14:textId="3DF1538E" w:rsidR="002E3B20" w:rsidRPr="005D74C4" w:rsidRDefault="002E3B20" w:rsidP="002E3B20">
      <w:pPr>
        <w:widowControl/>
        <w:suppressAutoHyphens/>
        <w:rPr>
          <w:bCs/>
          <w:sz w:val="18"/>
          <w:szCs w:val="18"/>
        </w:rPr>
      </w:pPr>
      <w:r w:rsidRPr="005D74C4">
        <w:rPr>
          <w:bCs/>
          <w:sz w:val="18"/>
          <w:szCs w:val="18"/>
        </w:rPr>
        <w:tab/>
        <w:t>(</w:t>
      </w:r>
      <w:r w:rsidRPr="005D74C4">
        <w:rPr>
          <w:sz w:val="18"/>
          <w:szCs w:val="18"/>
        </w:rPr>
        <w:t>C)  that the accused student is entitled to a presumption of innocence.</w:t>
      </w:r>
    </w:p>
    <w:p w14:paraId="6AC89D39" w14:textId="6E1F5443" w:rsidR="002E3B20" w:rsidRPr="005D74C4" w:rsidRDefault="002E3B20" w:rsidP="002E3B20">
      <w:pPr>
        <w:widowControl/>
        <w:suppressAutoHyphens/>
        <w:rPr>
          <w:bCs/>
          <w:sz w:val="18"/>
          <w:szCs w:val="18"/>
        </w:rPr>
      </w:pPr>
      <w:r w:rsidRPr="005D74C4">
        <w:rPr>
          <w:bCs/>
          <w:sz w:val="18"/>
          <w:szCs w:val="18"/>
        </w:rPr>
        <w:tab/>
        <w:t>(</w:t>
      </w:r>
      <w:r w:rsidRPr="005D74C4">
        <w:rPr>
          <w:sz w:val="18"/>
          <w:szCs w:val="18"/>
        </w:rPr>
        <w:t>ii)  During an inquiry, investigation, or other informal process, an advisor may only advise the student and may not actively participate in the investigation or informal process.</w:t>
      </w:r>
    </w:p>
    <w:p w14:paraId="2D448E37" w14:textId="5FB55921" w:rsidR="002E3B20" w:rsidRPr="005D74C4" w:rsidRDefault="002E3B20" w:rsidP="002E3B20">
      <w:pPr>
        <w:widowControl/>
        <w:suppressAutoHyphens/>
        <w:rPr>
          <w:bCs/>
          <w:sz w:val="18"/>
          <w:szCs w:val="18"/>
        </w:rPr>
      </w:pPr>
      <w:r w:rsidRPr="005D74C4">
        <w:rPr>
          <w:bCs/>
          <w:sz w:val="18"/>
          <w:szCs w:val="18"/>
        </w:rPr>
        <w:tab/>
        <w:t>(</w:t>
      </w:r>
      <w:r w:rsidRPr="005D74C4">
        <w:rPr>
          <w:sz w:val="18"/>
          <w:szCs w:val="18"/>
        </w:rPr>
        <w:t>b)  Explanation of the evidence: before a formal hearing, unless prohibited by reasonable circumstances, each party shall provide to the hearing committee chair, or hearing officer, copies of the documents the party intends to submit as evidence and a list of witnesses the party intends to call during the formal hearing.  This information will be shared with both parties.  In each circumstance, including informal processes, the college will provide the student an explanation of the evidence against them.</w:t>
      </w:r>
    </w:p>
    <w:p w14:paraId="3A10AD39" w14:textId="7F0E1D07" w:rsidR="002E3B20" w:rsidRPr="005D74C4" w:rsidRDefault="002E3B20" w:rsidP="002E3B20">
      <w:pPr>
        <w:widowControl/>
        <w:suppressAutoHyphens/>
        <w:rPr>
          <w:bCs/>
          <w:sz w:val="18"/>
          <w:szCs w:val="18"/>
        </w:rPr>
      </w:pPr>
      <w:r w:rsidRPr="005D74C4">
        <w:rPr>
          <w:bCs/>
          <w:sz w:val="18"/>
          <w:szCs w:val="18"/>
        </w:rPr>
        <w:tab/>
        <w:t>(</w:t>
      </w:r>
      <w:r w:rsidRPr="005D74C4">
        <w:rPr>
          <w:sz w:val="18"/>
          <w:szCs w:val="18"/>
        </w:rPr>
        <w:t>c)  Opportunity to respond:  the college will provide the student an opportunity for a full hearing at which the student can respond to the allegations and evidence against them.</w:t>
      </w:r>
    </w:p>
    <w:p w14:paraId="2CD223FF" w14:textId="56A06583" w:rsidR="002E3B20" w:rsidRPr="005D74C4" w:rsidRDefault="002E3B20" w:rsidP="002E3B20">
      <w:pPr>
        <w:widowControl/>
        <w:suppressAutoHyphens/>
        <w:rPr>
          <w:bCs/>
          <w:sz w:val="18"/>
          <w:szCs w:val="18"/>
        </w:rPr>
      </w:pPr>
      <w:r w:rsidRPr="005D74C4">
        <w:rPr>
          <w:bCs/>
          <w:sz w:val="18"/>
          <w:szCs w:val="18"/>
        </w:rPr>
        <w:tab/>
        <w:t>(</w:t>
      </w:r>
      <w:r w:rsidRPr="005D74C4">
        <w:rPr>
          <w:sz w:val="18"/>
          <w:szCs w:val="18"/>
        </w:rPr>
        <w:t>i)  With the agreement of each party, the college may also provide an informal hearing or opportunity to respond or an agreed upon informal resolution.</w:t>
      </w:r>
    </w:p>
    <w:p w14:paraId="14BBC1A2" w14:textId="14F0C400" w:rsidR="002E3B20" w:rsidRPr="005D74C4" w:rsidRDefault="002E3B20" w:rsidP="002E3B20">
      <w:pPr>
        <w:widowControl/>
        <w:suppressAutoHyphens/>
        <w:rPr>
          <w:sz w:val="18"/>
          <w:szCs w:val="18"/>
        </w:rPr>
      </w:pPr>
      <w:r w:rsidRPr="005D74C4">
        <w:rPr>
          <w:bCs/>
          <w:sz w:val="18"/>
          <w:szCs w:val="18"/>
        </w:rPr>
        <w:tab/>
        <w:t>(</w:t>
      </w:r>
      <w:r w:rsidRPr="005D74C4">
        <w:rPr>
          <w:sz w:val="18"/>
          <w:szCs w:val="18"/>
        </w:rPr>
        <w:t>ii)  At formal adjudicatory hearings, the student may have an advisor as an advocate.  The student's advisor may be an attorney.  The student's advisor may fully participate in the hearing in accordance with the college's policies regarding active participation.</w:t>
      </w:r>
    </w:p>
    <w:p w14:paraId="02002F15" w14:textId="77777777" w:rsidR="002E3B20" w:rsidRPr="005D74C4" w:rsidRDefault="002E3B20" w:rsidP="002E3B20">
      <w:pPr>
        <w:widowControl/>
        <w:suppressAutoHyphens/>
        <w:rPr>
          <w:sz w:val="18"/>
          <w:szCs w:val="18"/>
        </w:rPr>
      </w:pPr>
    </w:p>
    <w:p w14:paraId="5C1AFA31" w14:textId="77777777" w:rsidR="002E3B20" w:rsidRPr="005D74C4" w:rsidRDefault="002E3B20" w:rsidP="002E3B20">
      <w:pPr>
        <w:widowControl/>
        <w:suppressAutoHyphens/>
        <w:rPr>
          <w:sz w:val="18"/>
          <w:szCs w:val="18"/>
        </w:rPr>
      </w:pPr>
      <w:r w:rsidRPr="005D74C4">
        <w:rPr>
          <w:b/>
          <w:bCs/>
          <w:sz w:val="18"/>
          <w:szCs w:val="18"/>
        </w:rPr>
        <w:t>R784-4-4.  Standard of Proof.</w:t>
      </w:r>
    </w:p>
    <w:p w14:paraId="11FD012C" w14:textId="433C34C1" w:rsidR="002E3B20" w:rsidRPr="005D74C4" w:rsidRDefault="002E3B20" w:rsidP="002E3B20">
      <w:pPr>
        <w:widowControl/>
        <w:suppressAutoHyphens/>
        <w:rPr>
          <w:sz w:val="18"/>
          <w:szCs w:val="18"/>
        </w:rPr>
      </w:pPr>
      <w:r w:rsidRPr="005D74C4">
        <w:rPr>
          <w:sz w:val="18"/>
          <w:szCs w:val="18"/>
        </w:rPr>
        <w:tab/>
        <w:t>The student is presumed not to have engaged in a code of conduct violation until the college has established a violation by a preponderance of the evidence.</w:t>
      </w:r>
    </w:p>
    <w:p w14:paraId="3222B786" w14:textId="77777777" w:rsidR="002E3B20" w:rsidRPr="005D74C4" w:rsidRDefault="002E3B20" w:rsidP="002E3B20">
      <w:pPr>
        <w:widowControl/>
        <w:suppressAutoHyphens/>
        <w:rPr>
          <w:sz w:val="18"/>
          <w:szCs w:val="18"/>
        </w:rPr>
      </w:pPr>
    </w:p>
    <w:p w14:paraId="78E74E8B" w14:textId="77777777" w:rsidR="002E3B20" w:rsidRPr="005D74C4" w:rsidRDefault="002E3B20" w:rsidP="002E3B20">
      <w:pPr>
        <w:widowControl/>
        <w:suppressAutoHyphens/>
        <w:rPr>
          <w:sz w:val="18"/>
          <w:szCs w:val="18"/>
        </w:rPr>
      </w:pPr>
      <w:r w:rsidRPr="005D74C4">
        <w:rPr>
          <w:b/>
          <w:bCs/>
          <w:sz w:val="18"/>
          <w:szCs w:val="18"/>
        </w:rPr>
        <w:t>KEY:  due process</w:t>
      </w:r>
    </w:p>
    <w:p w14:paraId="5CBD138B" w14:textId="77C0A6F4" w:rsidR="002E3B20" w:rsidRPr="005D74C4" w:rsidRDefault="002E3B20" w:rsidP="002E3B20">
      <w:pPr>
        <w:widowControl/>
        <w:suppressAutoHyphens/>
        <w:rPr>
          <w:bCs/>
          <w:sz w:val="18"/>
          <w:szCs w:val="18"/>
        </w:rPr>
      </w:pPr>
      <w:r w:rsidRPr="005D74C4">
        <w:rPr>
          <w:b/>
          <w:bCs/>
          <w:sz w:val="18"/>
          <w:szCs w:val="18"/>
        </w:rPr>
        <w:t xml:space="preserve">Date of Last Change:  </w:t>
      </w:r>
      <w:r w:rsidR="00AC430F" w:rsidRPr="005D74C4">
        <w:rPr>
          <w:b/>
          <w:bCs/>
          <w:sz w:val="18"/>
          <w:szCs w:val="18"/>
        </w:rPr>
        <w:t xml:space="preserve">February 2, </w:t>
      </w:r>
      <w:r w:rsidRPr="005D74C4">
        <w:rPr>
          <w:b/>
          <w:bCs/>
          <w:sz w:val="18"/>
          <w:szCs w:val="18"/>
        </w:rPr>
        <w:t>2026</w:t>
      </w:r>
    </w:p>
    <w:p w14:paraId="5CA3AECF" w14:textId="77777777" w:rsidR="002E3B20" w:rsidRPr="005D74C4" w:rsidRDefault="002E3B20" w:rsidP="002E3B20">
      <w:pPr>
        <w:widowControl/>
        <w:suppressAutoHyphens/>
        <w:rPr>
          <w:bCs/>
          <w:sz w:val="18"/>
          <w:szCs w:val="18"/>
        </w:rPr>
      </w:pPr>
      <w:r w:rsidRPr="005D74C4">
        <w:rPr>
          <w:b/>
          <w:bCs/>
          <w:sz w:val="18"/>
          <w:szCs w:val="18"/>
        </w:rPr>
        <w:t>Notice of Continuation:  August 15, 2024</w:t>
      </w:r>
    </w:p>
    <w:p w14:paraId="0E7629F2" w14:textId="34D1CC7D" w:rsidR="002E3B20" w:rsidRPr="005D74C4" w:rsidRDefault="002E3B20" w:rsidP="002E3B20">
      <w:pPr>
        <w:widowControl/>
        <w:suppressAutoHyphens/>
        <w:rPr>
          <w:bCs/>
          <w:sz w:val="18"/>
        </w:rPr>
      </w:pPr>
      <w:r w:rsidRPr="005D74C4">
        <w:rPr>
          <w:b/>
          <w:bCs/>
          <w:sz w:val="18"/>
        </w:rPr>
        <w:t xml:space="preserve">Authorizing, and Implemented or Interpreted Law:  </w:t>
      </w:r>
      <w:r w:rsidRPr="005D74C4">
        <w:rPr>
          <w:b/>
          <w:bCs/>
          <w:sz w:val="18"/>
          <w:szCs w:val="18"/>
        </w:rPr>
        <w:t>53H-7-7</w:t>
      </w:r>
    </w:p>
    <w:p w14:paraId="6633EE39" w14:textId="77777777" w:rsidR="002E3B20" w:rsidRPr="005D74C4" w:rsidRDefault="002E3B20" w:rsidP="002E3B20">
      <w:pPr>
        <w:widowControl/>
        <w:suppressAutoHyphens/>
        <w:rPr>
          <w:bCs/>
          <w:sz w:val="18"/>
        </w:rPr>
      </w:pPr>
    </w:p>
    <w:p w14:paraId="0B7D0D74" w14:textId="3BAAD042" w:rsidR="007958F1" w:rsidRPr="005D74C4" w:rsidRDefault="007958F1" w:rsidP="002E3B20">
      <w:pPr>
        <w:widowControl/>
        <w:suppressAutoHyphens/>
        <w:rPr>
          <w:rFonts w:ascii="Arial" w:hAnsi="Arial" w:cs="Arial"/>
          <w:i/>
          <w:color w:val="010000"/>
          <w:sz w:val="18"/>
          <w:szCs w:val="20"/>
        </w:rPr>
      </w:pPr>
    </w:p>
    <w:sectPr w:rsidR="007958F1" w:rsidRPr="005D74C4" w:rsidSect="005D74C4">
      <w:endnotePr>
        <w:numFmt w:val="decimal"/>
      </w:endnotePr>
      <w:pgSz w:w="12240" w:h="15840"/>
      <w:pgMar w:top="1440" w:right="1440" w:bottom="1440" w:left="1440" w:header="1440" w:footer="144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defaultTabStop w:val="720"/>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69A9"/>
    <w:rsid w:val="0004172F"/>
    <w:rsid w:val="0008688E"/>
    <w:rsid w:val="000A4737"/>
    <w:rsid w:val="000B0C8F"/>
    <w:rsid w:val="000E680A"/>
    <w:rsid w:val="000F4124"/>
    <w:rsid w:val="00101D7A"/>
    <w:rsid w:val="00130028"/>
    <w:rsid w:val="001307F2"/>
    <w:rsid w:val="00132B52"/>
    <w:rsid w:val="00135EC6"/>
    <w:rsid w:val="00137D0B"/>
    <w:rsid w:val="00151566"/>
    <w:rsid w:val="001C7A18"/>
    <w:rsid w:val="001F3F7F"/>
    <w:rsid w:val="001F4492"/>
    <w:rsid w:val="001F57C2"/>
    <w:rsid w:val="00201378"/>
    <w:rsid w:val="00202829"/>
    <w:rsid w:val="002078B8"/>
    <w:rsid w:val="00214720"/>
    <w:rsid w:val="002301F7"/>
    <w:rsid w:val="00241714"/>
    <w:rsid w:val="00253C3B"/>
    <w:rsid w:val="00261488"/>
    <w:rsid w:val="002800AE"/>
    <w:rsid w:val="002977C3"/>
    <w:rsid w:val="002A5476"/>
    <w:rsid w:val="002B721A"/>
    <w:rsid w:val="002C1C24"/>
    <w:rsid w:val="002C62A2"/>
    <w:rsid w:val="002E3B20"/>
    <w:rsid w:val="002F1956"/>
    <w:rsid w:val="002F4EB4"/>
    <w:rsid w:val="00310F21"/>
    <w:rsid w:val="003140C1"/>
    <w:rsid w:val="003962FE"/>
    <w:rsid w:val="003975A0"/>
    <w:rsid w:val="003B7FB3"/>
    <w:rsid w:val="003C0A26"/>
    <w:rsid w:val="003C4963"/>
    <w:rsid w:val="003C4F73"/>
    <w:rsid w:val="003D2889"/>
    <w:rsid w:val="003D472D"/>
    <w:rsid w:val="003D568D"/>
    <w:rsid w:val="003E4F4C"/>
    <w:rsid w:val="003E6785"/>
    <w:rsid w:val="003E7E00"/>
    <w:rsid w:val="003F0129"/>
    <w:rsid w:val="0043134E"/>
    <w:rsid w:val="00431C2D"/>
    <w:rsid w:val="004462C1"/>
    <w:rsid w:val="00452B2A"/>
    <w:rsid w:val="00473D66"/>
    <w:rsid w:val="00487F51"/>
    <w:rsid w:val="00496636"/>
    <w:rsid w:val="004B5559"/>
    <w:rsid w:val="004C60BA"/>
    <w:rsid w:val="004D3218"/>
    <w:rsid w:val="004D75E5"/>
    <w:rsid w:val="00516D25"/>
    <w:rsid w:val="00522E4B"/>
    <w:rsid w:val="005309C7"/>
    <w:rsid w:val="0054534A"/>
    <w:rsid w:val="00550F3B"/>
    <w:rsid w:val="00554DF0"/>
    <w:rsid w:val="0058615C"/>
    <w:rsid w:val="0059243B"/>
    <w:rsid w:val="005D22A7"/>
    <w:rsid w:val="005D29C2"/>
    <w:rsid w:val="005D3A47"/>
    <w:rsid w:val="005D74C4"/>
    <w:rsid w:val="005E452A"/>
    <w:rsid w:val="00607B9A"/>
    <w:rsid w:val="00611322"/>
    <w:rsid w:val="006234F2"/>
    <w:rsid w:val="00667EF6"/>
    <w:rsid w:val="006739EC"/>
    <w:rsid w:val="00693D72"/>
    <w:rsid w:val="006C2F8E"/>
    <w:rsid w:val="00706A20"/>
    <w:rsid w:val="00713100"/>
    <w:rsid w:val="007222F4"/>
    <w:rsid w:val="007309B6"/>
    <w:rsid w:val="00734062"/>
    <w:rsid w:val="0074006A"/>
    <w:rsid w:val="00740A0C"/>
    <w:rsid w:val="00761B4D"/>
    <w:rsid w:val="00783782"/>
    <w:rsid w:val="0078750F"/>
    <w:rsid w:val="00793D5F"/>
    <w:rsid w:val="007958F1"/>
    <w:rsid w:val="007C3B6C"/>
    <w:rsid w:val="007C5E4D"/>
    <w:rsid w:val="00866F44"/>
    <w:rsid w:val="00874F86"/>
    <w:rsid w:val="00876CD0"/>
    <w:rsid w:val="008919F6"/>
    <w:rsid w:val="0089518C"/>
    <w:rsid w:val="008B3C65"/>
    <w:rsid w:val="008C2D7C"/>
    <w:rsid w:val="008C7D58"/>
    <w:rsid w:val="008F4E1C"/>
    <w:rsid w:val="00903B29"/>
    <w:rsid w:val="00904AA3"/>
    <w:rsid w:val="00907C5A"/>
    <w:rsid w:val="00907C9F"/>
    <w:rsid w:val="009102E3"/>
    <w:rsid w:val="00921E5D"/>
    <w:rsid w:val="00924FFB"/>
    <w:rsid w:val="00935E46"/>
    <w:rsid w:val="00943F53"/>
    <w:rsid w:val="00953F37"/>
    <w:rsid w:val="00960AD5"/>
    <w:rsid w:val="00965D9E"/>
    <w:rsid w:val="00984DF2"/>
    <w:rsid w:val="009A5F7E"/>
    <w:rsid w:val="009A72FC"/>
    <w:rsid w:val="009E4DA6"/>
    <w:rsid w:val="009F6A0C"/>
    <w:rsid w:val="00A06DD3"/>
    <w:rsid w:val="00A1338F"/>
    <w:rsid w:val="00A342FC"/>
    <w:rsid w:val="00A417B9"/>
    <w:rsid w:val="00A41D37"/>
    <w:rsid w:val="00A676D8"/>
    <w:rsid w:val="00A72E8B"/>
    <w:rsid w:val="00A83740"/>
    <w:rsid w:val="00A93491"/>
    <w:rsid w:val="00AB3E17"/>
    <w:rsid w:val="00AB3E25"/>
    <w:rsid w:val="00AB7655"/>
    <w:rsid w:val="00AC1257"/>
    <w:rsid w:val="00AC430F"/>
    <w:rsid w:val="00AC62D4"/>
    <w:rsid w:val="00AD0F85"/>
    <w:rsid w:val="00AD7679"/>
    <w:rsid w:val="00AE108D"/>
    <w:rsid w:val="00AE5A88"/>
    <w:rsid w:val="00AF1519"/>
    <w:rsid w:val="00AF64CA"/>
    <w:rsid w:val="00B12EA0"/>
    <w:rsid w:val="00B2523E"/>
    <w:rsid w:val="00B31912"/>
    <w:rsid w:val="00B3504C"/>
    <w:rsid w:val="00B447CC"/>
    <w:rsid w:val="00B46F6C"/>
    <w:rsid w:val="00B606F6"/>
    <w:rsid w:val="00B76D04"/>
    <w:rsid w:val="00B7714D"/>
    <w:rsid w:val="00B84D4B"/>
    <w:rsid w:val="00B866D3"/>
    <w:rsid w:val="00BA4114"/>
    <w:rsid w:val="00BB5B12"/>
    <w:rsid w:val="00BC3F0C"/>
    <w:rsid w:val="00BC5E52"/>
    <w:rsid w:val="00BC6902"/>
    <w:rsid w:val="00BD5895"/>
    <w:rsid w:val="00BE00B1"/>
    <w:rsid w:val="00BE1D7D"/>
    <w:rsid w:val="00BF183B"/>
    <w:rsid w:val="00BF4504"/>
    <w:rsid w:val="00C17425"/>
    <w:rsid w:val="00C34145"/>
    <w:rsid w:val="00C53B91"/>
    <w:rsid w:val="00C554B1"/>
    <w:rsid w:val="00C6485F"/>
    <w:rsid w:val="00CA0A7D"/>
    <w:rsid w:val="00CA4226"/>
    <w:rsid w:val="00CA7CC9"/>
    <w:rsid w:val="00CC1DE2"/>
    <w:rsid w:val="00CC2F8D"/>
    <w:rsid w:val="00CC3B10"/>
    <w:rsid w:val="00CD27BA"/>
    <w:rsid w:val="00CD7FD5"/>
    <w:rsid w:val="00CE731D"/>
    <w:rsid w:val="00CF088E"/>
    <w:rsid w:val="00CF2CCB"/>
    <w:rsid w:val="00D13FA2"/>
    <w:rsid w:val="00D221CB"/>
    <w:rsid w:val="00D24FFA"/>
    <w:rsid w:val="00D26D4A"/>
    <w:rsid w:val="00D30C3D"/>
    <w:rsid w:val="00D41ABA"/>
    <w:rsid w:val="00D43AA0"/>
    <w:rsid w:val="00D468D6"/>
    <w:rsid w:val="00D47425"/>
    <w:rsid w:val="00D66991"/>
    <w:rsid w:val="00D85490"/>
    <w:rsid w:val="00DB54DD"/>
    <w:rsid w:val="00DC38B4"/>
    <w:rsid w:val="00DE361D"/>
    <w:rsid w:val="00E11367"/>
    <w:rsid w:val="00E154ED"/>
    <w:rsid w:val="00E35B77"/>
    <w:rsid w:val="00E62157"/>
    <w:rsid w:val="00E955FD"/>
    <w:rsid w:val="00ED03E0"/>
    <w:rsid w:val="00ED04A4"/>
    <w:rsid w:val="00EE2ACE"/>
    <w:rsid w:val="00F1268F"/>
    <w:rsid w:val="00F12D59"/>
    <w:rsid w:val="00F20F2B"/>
    <w:rsid w:val="00F44E2C"/>
    <w:rsid w:val="00F522C2"/>
    <w:rsid w:val="00F55D82"/>
    <w:rsid w:val="00F62743"/>
    <w:rsid w:val="00F6348D"/>
    <w:rsid w:val="00F87146"/>
    <w:rsid w:val="00F914CB"/>
    <w:rsid w:val="00FD13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D18E0"/>
  <w15:docId w15:val="{2E3EF052-14A3-4EC0-8E0B-C08377F8E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character" w:styleId="CommentReference">
    <w:name w:val="annotation reference"/>
    <w:basedOn w:val="DefaultParagraphFont"/>
    <w:uiPriority w:val="99"/>
    <w:semiHidden/>
    <w:unhideWhenUsed/>
    <w:rsid w:val="00713100"/>
    <w:rPr>
      <w:sz w:val="18"/>
      <w:szCs w:val="18"/>
    </w:rPr>
  </w:style>
  <w:style w:type="paragraph" w:styleId="CommentText">
    <w:name w:val="annotation text"/>
    <w:basedOn w:val="Normal"/>
    <w:link w:val="CommentTextChar"/>
    <w:uiPriority w:val="99"/>
    <w:unhideWhenUsed/>
    <w:rsid w:val="00713100"/>
    <w:rPr>
      <w:sz w:val="24"/>
    </w:rPr>
  </w:style>
  <w:style w:type="character" w:customStyle="1" w:styleId="CommentTextChar">
    <w:name w:val="Comment Text Char"/>
    <w:basedOn w:val="DefaultParagraphFont"/>
    <w:link w:val="CommentText"/>
    <w:uiPriority w:val="99"/>
    <w:rsid w:val="00713100"/>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713100"/>
    <w:rPr>
      <w:b/>
      <w:bCs/>
      <w:sz w:val="20"/>
      <w:szCs w:val="20"/>
    </w:rPr>
  </w:style>
  <w:style w:type="character" w:customStyle="1" w:styleId="CommentSubjectChar">
    <w:name w:val="Comment Subject Char"/>
    <w:basedOn w:val="CommentTextChar"/>
    <w:link w:val="CommentSubject"/>
    <w:uiPriority w:val="99"/>
    <w:semiHidden/>
    <w:rsid w:val="00713100"/>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713100"/>
    <w:rPr>
      <w:sz w:val="18"/>
      <w:szCs w:val="18"/>
    </w:rPr>
  </w:style>
  <w:style w:type="character" w:customStyle="1" w:styleId="BalloonTextChar">
    <w:name w:val="Balloon Text Char"/>
    <w:basedOn w:val="DefaultParagraphFont"/>
    <w:link w:val="BalloonText"/>
    <w:uiPriority w:val="99"/>
    <w:semiHidden/>
    <w:rsid w:val="00713100"/>
    <w:rPr>
      <w:rFonts w:ascii="Times New Roman" w:eastAsia="Times New Roman" w:hAnsi="Times New Roman" w:cs="Times New Roman"/>
      <w:sz w:val="18"/>
      <w:szCs w:val="18"/>
    </w:rPr>
  </w:style>
  <w:style w:type="paragraph" w:customStyle="1" w:styleId="p1">
    <w:name w:val="p1"/>
    <w:basedOn w:val="Normal"/>
    <w:rsid w:val="004462C1"/>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462C1"/>
    <w:pPr>
      <w:widowControl/>
      <w:autoSpaceDE/>
      <w:autoSpaceDN/>
      <w:adjustRightInd/>
      <w:spacing w:line="180" w:lineRule="atLeast"/>
      <w:jc w:val="both"/>
    </w:pPr>
    <w:rPr>
      <w:rFonts w:ascii="Courier" w:eastAsiaTheme="minorHAnsi" w:hAnsi="Courier"/>
      <w:sz w:val="18"/>
      <w:szCs w:val="18"/>
    </w:rPr>
  </w:style>
  <w:style w:type="character" w:customStyle="1" w:styleId="s1">
    <w:name w:val="s1"/>
    <w:basedOn w:val="DefaultParagraphFont"/>
    <w:rsid w:val="004462C1"/>
    <w:rPr>
      <w:spacing w:val="-2"/>
    </w:rPr>
  </w:style>
  <w:style w:type="character" w:customStyle="1" w:styleId="apple-tab-span">
    <w:name w:val="apple-tab-span"/>
    <w:basedOn w:val="DefaultParagraphFont"/>
    <w:rsid w:val="004462C1"/>
  </w:style>
  <w:style w:type="character" w:customStyle="1" w:styleId="apple-converted-space">
    <w:name w:val="apple-converted-space"/>
    <w:basedOn w:val="DefaultParagraphFont"/>
    <w:rsid w:val="004462C1"/>
  </w:style>
  <w:style w:type="character" w:styleId="PlaceholderText">
    <w:name w:val="Placeholder Text"/>
    <w:basedOn w:val="DefaultParagraphFont"/>
    <w:uiPriority w:val="99"/>
    <w:semiHidden/>
    <w:rsid w:val="00F87146"/>
    <w:rPr>
      <w:color w:val="808080"/>
    </w:rPr>
  </w:style>
  <w:style w:type="character" w:styleId="UnresolvedMention">
    <w:name w:val="Unresolved Mention"/>
    <w:basedOn w:val="DefaultParagraphFont"/>
    <w:uiPriority w:val="99"/>
    <w:semiHidden/>
    <w:unhideWhenUsed/>
    <w:rsid w:val="00740A0C"/>
    <w:rPr>
      <w:color w:val="605E5C"/>
      <w:shd w:val="clear" w:color="auto" w:fill="E1DFDD"/>
    </w:rPr>
  </w:style>
  <w:style w:type="paragraph" w:styleId="Revision">
    <w:name w:val="Revision"/>
    <w:hidden/>
    <w:uiPriority w:val="99"/>
    <w:semiHidden/>
    <w:rsid w:val="002301F7"/>
    <w:pPr>
      <w:spacing w:after="0" w:line="240" w:lineRule="auto"/>
    </w:pPr>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03424">
      <w:bodyDiv w:val="1"/>
      <w:marLeft w:val="0"/>
      <w:marRight w:val="0"/>
      <w:marTop w:val="0"/>
      <w:marBottom w:val="0"/>
      <w:divBdr>
        <w:top w:val="none" w:sz="0" w:space="0" w:color="auto"/>
        <w:left w:val="none" w:sz="0" w:space="0" w:color="auto"/>
        <w:bottom w:val="none" w:sz="0" w:space="0" w:color="auto"/>
        <w:right w:val="none" w:sz="0" w:space="0" w:color="auto"/>
      </w:divBdr>
      <w:divsChild>
        <w:div w:id="1590189742">
          <w:marLeft w:val="0"/>
          <w:marRight w:val="0"/>
          <w:marTop w:val="0"/>
          <w:marBottom w:val="0"/>
          <w:divBdr>
            <w:top w:val="none" w:sz="0" w:space="0" w:color="auto"/>
            <w:left w:val="none" w:sz="0" w:space="0" w:color="auto"/>
            <w:bottom w:val="none" w:sz="0" w:space="0" w:color="auto"/>
            <w:right w:val="none" w:sz="0" w:space="0" w:color="auto"/>
          </w:divBdr>
        </w:div>
        <w:div w:id="1545174608">
          <w:marLeft w:val="0"/>
          <w:marRight w:val="0"/>
          <w:marTop w:val="0"/>
          <w:marBottom w:val="0"/>
          <w:divBdr>
            <w:top w:val="none" w:sz="0" w:space="0" w:color="auto"/>
            <w:left w:val="none" w:sz="0" w:space="0" w:color="auto"/>
            <w:bottom w:val="none" w:sz="0" w:space="0" w:color="auto"/>
            <w:right w:val="none" w:sz="0" w:space="0" w:color="auto"/>
          </w:divBdr>
        </w:div>
        <w:div w:id="1652060165">
          <w:marLeft w:val="0"/>
          <w:marRight w:val="0"/>
          <w:marTop w:val="0"/>
          <w:marBottom w:val="0"/>
          <w:divBdr>
            <w:top w:val="none" w:sz="0" w:space="0" w:color="auto"/>
            <w:left w:val="none" w:sz="0" w:space="0" w:color="auto"/>
            <w:bottom w:val="none" w:sz="0" w:space="0" w:color="auto"/>
            <w:right w:val="none" w:sz="0" w:space="0" w:color="auto"/>
          </w:divBdr>
        </w:div>
        <w:div w:id="441263420">
          <w:marLeft w:val="0"/>
          <w:marRight w:val="0"/>
          <w:marTop w:val="0"/>
          <w:marBottom w:val="0"/>
          <w:divBdr>
            <w:top w:val="none" w:sz="0" w:space="0" w:color="auto"/>
            <w:left w:val="none" w:sz="0" w:space="0" w:color="auto"/>
            <w:bottom w:val="none" w:sz="0" w:space="0" w:color="auto"/>
            <w:right w:val="none" w:sz="0" w:space="0" w:color="auto"/>
          </w:divBdr>
        </w:div>
        <w:div w:id="288513450">
          <w:marLeft w:val="0"/>
          <w:marRight w:val="0"/>
          <w:marTop w:val="0"/>
          <w:marBottom w:val="0"/>
          <w:divBdr>
            <w:top w:val="none" w:sz="0" w:space="0" w:color="auto"/>
            <w:left w:val="none" w:sz="0" w:space="0" w:color="auto"/>
            <w:bottom w:val="none" w:sz="0" w:space="0" w:color="auto"/>
            <w:right w:val="none" w:sz="0" w:space="0" w:color="auto"/>
          </w:divBdr>
        </w:div>
        <w:div w:id="1628898931">
          <w:marLeft w:val="0"/>
          <w:marRight w:val="0"/>
          <w:marTop w:val="0"/>
          <w:marBottom w:val="0"/>
          <w:divBdr>
            <w:top w:val="none" w:sz="0" w:space="0" w:color="auto"/>
            <w:left w:val="none" w:sz="0" w:space="0" w:color="auto"/>
            <w:bottom w:val="none" w:sz="0" w:space="0" w:color="auto"/>
            <w:right w:val="none" w:sz="0" w:space="0" w:color="auto"/>
          </w:divBdr>
        </w:div>
        <w:div w:id="49113454">
          <w:marLeft w:val="0"/>
          <w:marRight w:val="0"/>
          <w:marTop w:val="0"/>
          <w:marBottom w:val="0"/>
          <w:divBdr>
            <w:top w:val="none" w:sz="0" w:space="0" w:color="auto"/>
            <w:left w:val="none" w:sz="0" w:space="0" w:color="auto"/>
            <w:bottom w:val="none" w:sz="0" w:space="0" w:color="auto"/>
            <w:right w:val="none" w:sz="0" w:space="0" w:color="auto"/>
          </w:divBdr>
        </w:div>
        <w:div w:id="1048651742">
          <w:marLeft w:val="0"/>
          <w:marRight w:val="0"/>
          <w:marTop w:val="0"/>
          <w:marBottom w:val="0"/>
          <w:divBdr>
            <w:top w:val="none" w:sz="0" w:space="0" w:color="auto"/>
            <w:left w:val="none" w:sz="0" w:space="0" w:color="auto"/>
            <w:bottom w:val="none" w:sz="0" w:space="0" w:color="auto"/>
            <w:right w:val="none" w:sz="0" w:space="0" w:color="auto"/>
          </w:divBdr>
        </w:div>
        <w:div w:id="2098669854">
          <w:marLeft w:val="0"/>
          <w:marRight w:val="0"/>
          <w:marTop w:val="0"/>
          <w:marBottom w:val="0"/>
          <w:divBdr>
            <w:top w:val="none" w:sz="0" w:space="0" w:color="auto"/>
            <w:left w:val="none" w:sz="0" w:space="0" w:color="auto"/>
            <w:bottom w:val="none" w:sz="0" w:space="0" w:color="auto"/>
            <w:right w:val="none" w:sz="0" w:space="0" w:color="auto"/>
          </w:divBdr>
        </w:div>
        <w:div w:id="2096976475">
          <w:marLeft w:val="0"/>
          <w:marRight w:val="0"/>
          <w:marTop w:val="0"/>
          <w:marBottom w:val="0"/>
          <w:divBdr>
            <w:top w:val="none" w:sz="0" w:space="0" w:color="auto"/>
            <w:left w:val="none" w:sz="0" w:space="0" w:color="auto"/>
            <w:bottom w:val="none" w:sz="0" w:space="0" w:color="auto"/>
            <w:right w:val="none" w:sz="0" w:space="0" w:color="auto"/>
          </w:divBdr>
        </w:div>
        <w:div w:id="213539869">
          <w:marLeft w:val="0"/>
          <w:marRight w:val="0"/>
          <w:marTop w:val="0"/>
          <w:marBottom w:val="0"/>
          <w:divBdr>
            <w:top w:val="none" w:sz="0" w:space="0" w:color="auto"/>
            <w:left w:val="none" w:sz="0" w:space="0" w:color="auto"/>
            <w:bottom w:val="none" w:sz="0" w:space="0" w:color="auto"/>
            <w:right w:val="none" w:sz="0" w:space="0" w:color="auto"/>
          </w:divBdr>
        </w:div>
        <w:div w:id="1435830108">
          <w:marLeft w:val="0"/>
          <w:marRight w:val="0"/>
          <w:marTop w:val="0"/>
          <w:marBottom w:val="0"/>
          <w:divBdr>
            <w:top w:val="none" w:sz="0" w:space="0" w:color="auto"/>
            <w:left w:val="none" w:sz="0" w:space="0" w:color="auto"/>
            <w:bottom w:val="none" w:sz="0" w:space="0" w:color="auto"/>
            <w:right w:val="none" w:sz="0" w:space="0" w:color="auto"/>
          </w:divBdr>
        </w:div>
        <w:div w:id="1647666828">
          <w:marLeft w:val="0"/>
          <w:marRight w:val="0"/>
          <w:marTop w:val="0"/>
          <w:marBottom w:val="0"/>
          <w:divBdr>
            <w:top w:val="none" w:sz="0" w:space="0" w:color="auto"/>
            <w:left w:val="none" w:sz="0" w:space="0" w:color="auto"/>
            <w:bottom w:val="none" w:sz="0" w:space="0" w:color="auto"/>
            <w:right w:val="none" w:sz="0" w:space="0" w:color="auto"/>
          </w:divBdr>
        </w:div>
        <w:div w:id="732854813">
          <w:marLeft w:val="0"/>
          <w:marRight w:val="0"/>
          <w:marTop w:val="0"/>
          <w:marBottom w:val="0"/>
          <w:divBdr>
            <w:top w:val="none" w:sz="0" w:space="0" w:color="auto"/>
            <w:left w:val="none" w:sz="0" w:space="0" w:color="auto"/>
            <w:bottom w:val="none" w:sz="0" w:space="0" w:color="auto"/>
            <w:right w:val="none" w:sz="0" w:space="0" w:color="auto"/>
          </w:divBdr>
        </w:div>
        <w:div w:id="1386374734">
          <w:marLeft w:val="0"/>
          <w:marRight w:val="0"/>
          <w:marTop w:val="0"/>
          <w:marBottom w:val="0"/>
          <w:divBdr>
            <w:top w:val="none" w:sz="0" w:space="0" w:color="auto"/>
            <w:left w:val="none" w:sz="0" w:space="0" w:color="auto"/>
            <w:bottom w:val="none" w:sz="0" w:space="0" w:color="auto"/>
            <w:right w:val="none" w:sz="0" w:space="0" w:color="auto"/>
          </w:divBdr>
        </w:div>
        <w:div w:id="1925140286">
          <w:marLeft w:val="0"/>
          <w:marRight w:val="0"/>
          <w:marTop w:val="0"/>
          <w:marBottom w:val="0"/>
          <w:divBdr>
            <w:top w:val="none" w:sz="0" w:space="0" w:color="auto"/>
            <w:left w:val="none" w:sz="0" w:space="0" w:color="auto"/>
            <w:bottom w:val="none" w:sz="0" w:space="0" w:color="auto"/>
            <w:right w:val="none" w:sz="0" w:space="0" w:color="auto"/>
          </w:divBdr>
        </w:div>
        <w:div w:id="509102549">
          <w:marLeft w:val="0"/>
          <w:marRight w:val="0"/>
          <w:marTop w:val="0"/>
          <w:marBottom w:val="0"/>
          <w:divBdr>
            <w:top w:val="none" w:sz="0" w:space="0" w:color="auto"/>
            <w:left w:val="none" w:sz="0" w:space="0" w:color="auto"/>
            <w:bottom w:val="none" w:sz="0" w:space="0" w:color="auto"/>
            <w:right w:val="none" w:sz="0" w:space="0" w:color="auto"/>
          </w:divBdr>
        </w:div>
        <w:div w:id="482241944">
          <w:marLeft w:val="0"/>
          <w:marRight w:val="0"/>
          <w:marTop w:val="0"/>
          <w:marBottom w:val="0"/>
          <w:divBdr>
            <w:top w:val="none" w:sz="0" w:space="0" w:color="auto"/>
            <w:left w:val="none" w:sz="0" w:space="0" w:color="auto"/>
            <w:bottom w:val="none" w:sz="0" w:space="0" w:color="auto"/>
            <w:right w:val="none" w:sz="0" w:space="0" w:color="auto"/>
          </w:divBdr>
        </w:div>
        <w:div w:id="2038267166">
          <w:marLeft w:val="0"/>
          <w:marRight w:val="0"/>
          <w:marTop w:val="0"/>
          <w:marBottom w:val="0"/>
          <w:divBdr>
            <w:top w:val="none" w:sz="0" w:space="0" w:color="auto"/>
            <w:left w:val="none" w:sz="0" w:space="0" w:color="auto"/>
            <w:bottom w:val="none" w:sz="0" w:space="0" w:color="auto"/>
            <w:right w:val="none" w:sz="0" w:space="0" w:color="auto"/>
          </w:divBdr>
        </w:div>
        <w:div w:id="167214705">
          <w:marLeft w:val="0"/>
          <w:marRight w:val="0"/>
          <w:marTop w:val="0"/>
          <w:marBottom w:val="0"/>
          <w:divBdr>
            <w:top w:val="none" w:sz="0" w:space="0" w:color="auto"/>
            <w:left w:val="none" w:sz="0" w:space="0" w:color="auto"/>
            <w:bottom w:val="none" w:sz="0" w:space="0" w:color="auto"/>
            <w:right w:val="none" w:sz="0" w:space="0" w:color="auto"/>
          </w:divBdr>
        </w:div>
        <w:div w:id="1521509713">
          <w:marLeft w:val="0"/>
          <w:marRight w:val="0"/>
          <w:marTop w:val="0"/>
          <w:marBottom w:val="0"/>
          <w:divBdr>
            <w:top w:val="none" w:sz="0" w:space="0" w:color="auto"/>
            <w:left w:val="none" w:sz="0" w:space="0" w:color="auto"/>
            <w:bottom w:val="none" w:sz="0" w:space="0" w:color="auto"/>
            <w:right w:val="none" w:sz="0" w:space="0" w:color="auto"/>
          </w:divBdr>
        </w:div>
        <w:div w:id="48580674">
          <w:marLeft w:val="0"/>
          <w:marRight w:val="0"/>
          <w:marTop w:val="0"/>
          <w:marBottom w:val="0"/>
          <w:divBdr>
            <w:top w:val="none" w:sz="0" w:space="0" w:color="auto"/>
            <w:left w:val="none" w:sz="0" w:space="0" w:color="auto"/>
            <w:bottom w:val="none" w:sz="0" w:space="0" w:color="auto"/>
            <w:right w:val="none" w:sz="0" w:space="0" w:color="auto"/>
          </w:divBdr>
        </w:div>
        <w:div w:id="516236300">
          <w:marLeft w:val="0"/>
          <w:marRight w:val="0"/>
          <w:marTop w:val="0"/>
          <w:marBottom w:val="0"/>
          <w:divBdr>
            <w:top w:val="none" w:sz="0" w:space="0" w:color="auto"/>
            <w:left w:val="none" w:sz="0" w:space="0" w:color="auto"/>
            <w:bottom w:val="none" w:sz="0" w:space="0" w:color="auto"/>
            <w:right w:val="none" w:sz="0" w:space="0" w:color="auto"/>
          </w:divBdr>
        </w:div>
        <w:div w:id="1753694746">
          <w:marLeft w:val="0"/>
          <w:marRight w:val="0"/>
          <w:marTop w:val="0"/>
          <w:marBottom w:val="0"/>
          <w:divBdr>
            <w:top w:val="none" w:sz="0" w:space="0" w:color="auto"/>
            <w:left w:val="none" w:sz="0" w:space="0" w:color="auto"/>
            <w:bottom w:val="none" w:sz="0" w:space="0" w:color="auto"/>
            <w:right w:val="none" w:sz="0" w:space="0" w:color="auto"/>
          </w:divBdr>
        </w:div>
        <w:div w:id="1864711559">
          <w:marLeft w:val="0"/>
          <w:marRight w:val="0"/>
          <w:marTop w:val="0"/>
          <w:marBottom w:val="0"/>
          <w:divBdr>
            <w:top w:val="none" w:sz="0" w:space="0" w:color="auto"/>
            <w:left w:val="none" w:sz="0" w:space="0" w:color="auto"/>
            <w:bottom w:val="none" w:sz="0" w:space="0" w:color="auto"/>
            <w:right w:val="none" w:sz="0" w:space="0" w:color="auto"/>
          </w:divBdr>
        </w:div>
        <w:div w:id="174157655">
          <w:marLeft w:val="0"/>
          <w:marRight w:val="0"/>
          <w:marTop w:val="0"/>
          <w:marBottom w:val="0"/>
          <w:divBdr>
            <w:top w:val="none" w:sz="0" w:space="0" w:color="auto"/>
            <w:left w:val="none" w:sz="0" w:space="0" w:color="auto"/>
            <w:bottom w:val="none" w:sz="0" w:space="0" w:color="auto"/>
            <w:right w:val="none" w:sz="0" w:space="0" w:color="auto"/>
          </w:divBdr>
        </w:div>
        <w:div w:id="416947042">
          <w:marLeft w:val="0"/>
          <w:marRight w:val="0"/>
          <w:marTop w:val="0"/>
          <w:marBottom w:val="0"/>
          <w:divBdr>
            <w:top w:val="none" w:sz="0" w:space="0" w:color="auto"/>
            <w:left w:val="none" w:sz="0" w:space="0" w:color="auto"/>
            <w:bottom w:val="none" w:sz="0" w:space="0" w:color="auto"/>
            <w:right w:val="none" w:sz="0" w:space="0" w:color="auto"/>
          </w:divBdr>
        </w:div>
        <w:div w:id="458693987">
          <w:marLeft w:val="0"/>
          <w:marRight w:val="0"/>
          <w:marTop w:val="0"/>
          <w:marBottom w:val="0"/>
          <w:divBdr>
            <w:top w:val="none" w:sz="0" w:space="0" w:color="auto"/>
            <w:left w:val="none" w:sz="0" w:space="0" w:color="auto"/>
            <w:bottom w:val="none" w:sz="0" w:space="0" w:color="auto"/>
            <w:right w:val="none" w:sz="0" w:space="0" w:color="auto"/>
          </w:divBdr>
        </w:div>
        <w:div w:id="1712684230">
          <w:marLeft w:val="0"/>
          <w:marRight w:val="0"/>
          <w:marTop w:val="0"/>
          <w:marBottom w:val="0"/>
          <w:divBdr>
            <w:top w:val="none" w:sz="0" w:space="0" w:color="auto"/>
            <w:left w:val="none" w:sz="0" w:space="0" w:color="auto"/>
            <w:bottom w:val="none" w:sz="0" w:space="0" w:color="auto"/>
            <w:right w:val="none" w:sz="0" w:space="0" w:color="auto"/>
          </w:divBdr>
        </w:div>
        <w:div w:id="1661231380">
          <w:marLeft w:val="0"/>
          <w:marRight w:val="0"/>
          <w:marTop w:val="0"/>
          <w:marBottom w:val="0"/>
          <w:divBdr>
            <w:top w:val="none" w:sz="0" w:space="0" w:color="auto"/>
            <w:left w:val="none" w:sz="0" w:space="0" w:color="auto"/>
            <w:bottom w:val="none" w:sz="0" w:space="0" w:color="auto"/>
            <w:right w:val="none" w:sz="0" w:space="0" w:color="auto"/>
          </w:divBdr>
        </w:div>
        <w:div w:id="1379159881">
          <w:marLeft w:val="0"/>
          <w:marRight w:val="0"/>
          <w:marTop w:val="0"/>
          <w:marBottom w:val="0"/>
          <w:divBdr>
            <w:top w:val="none" w:sz="0" w:space="0" w:color="auto"/>
            <w:left w:val="none" w:sz="0" w:space="0" w:color="auto"/>
            <w:bottom w:val="none" w:sz="0" w:space="0" w:color="auto"/>
            <w:right w:val="none" w:sz="0" w:space="0" w:color="auto"/>
          </w:divBdr>
        </w:div>
        <w:div w:id="1149858299">
          <w:marLeft w:val="0"/>
          <w:marRight w:val="0"/>
          <w:marTop w:val="0"/>
          <w:marBottom w:val="0"/>
          <w:divBdr>
            <w:top w:val="none" w:sz="0" w:space="0" w:color="auto"/>
            <w:left w:val="none" w:sz="0" w:space="0" w:color="auto"/>
            <w:bottom w:val="none" w:sz="0" w:space="0" w:color="auto"/>
            <w:right w:val="none" w:sz="0" w:space="0" w:color="auto"/>
          </w:divBdr>
        </w:div>
        <w:div w:id="1271622424">
          <w:marLeft w:val="0"/>
          <w:marRight w:val="0"/>
          <w:marTop w:val="0"/>
          <w:marBottom w:val="0"/>
          <w:divBdr>
            <w:top w:val="none" w:sz="0" w:space="0" w:color="auto"/>
            <w:left w:val="none" w:sz="0" w:space="0" w:color="auto"/>
            <w:bottom w:val="none" w:sz="0" w:space="0" w:color="auto"/>
            <w:right w:val="none" w:sz="0" w:space="0" w:color="auto"/>
          </w:divBdr>
        </w:div>
        <w:div w:id="388457909">
          <w:marLeft w:val="0"/>
          <w:marRight w:val="0"/>
          <w:marTop w:val="0"/>
          <w:marBottom w:val="0"/>
          <w:divBdr>
            <w:top w:val="none" w:sz="0" w:space="0" w:color="auto"/>
            <w:left w:val="none" w:sz="0" w:space="0" w:color="auto"/>
            <w:bottom w:val="none" w:sz="0" w:space="0" w:color="auto"/>
            <w:right w:val="none" w:sz="0" w:space="0" w:color="auto"/>
          </w:divBdr>
        </w:div>
      </w:divsChild>
    </w:div>
    <w:div w:id="411049598">
      <w:bodyDiv w:val="1"/>
      <w:marLeft w:val="0"/>
      <w:marRight w:val="0"/>
      <w:marTop w:val="0"/>
      <w:marBottom w:val="0"/>
      <w:divBdr>
        <w:top w:val="none" w:sz="0" w:space="0" w:color="auto"/>
        <w:left w:val="none" w:sz="0" w:space="0" w:color="auto"/>
        <w:bottom w:val="none" w:sz="0" w:space="0" w:color="auto"/>
        <w:right w:val="none" w:sz="0" w:space="0" w:color="auto"/>
      </w:divBdr>
      <w:divsChild>
        <w:div w:id="1555044429">
          <w:marLeft w:val="0"/>
          <w:marRight w:val="0"/>
          <w:marTop w:val="0"/>
          <w:marBottom w:val="0"/>
          <w:divBdr>
            <w:top w:val="none" w:sz="0" w:space="0" w:color="auto"/>
            <w:left w:val="none" w:sz="0" w:space="0" w:color="auto"/>
            <w:bottom w:val="none" w:sz="0" w:space="0" w:color="auto"/>
            <w:right w:val="none" w:sz="0" w:space="0" w:color="auto"/>
          </w:divBdr>
        </w:div>
        <w:div w:id="1594508861">
          <w:marLeft w:val="0"/>
          <w:marRight w:val="0"/>
          <w:marTop w:val="0"/>
          <w:marBottom w:val="0"/>
          <w:divBdr>
            <w:top w:val="none" w:sz="0" w:space="0" w:color="auto"/>
            <w:left w:val="none" w:sz="0" w:space="0" w:color="auto"/>
            <w:bottom w:val="none" w:sz="0" w:space="0" w:color="auto"/>
            <w:right w:val="none" w:sz="0" w:space="0" w:color="auto"/>
          </w:divBdr>
        </w:div>
        <w:div w:id="951326002">
          <w:marLeft w:val="0"/>
          <w:marRight w:val="0"/>
          <w:marTop w:val="0"/>
          <w:marBottom w:val="0"/>
          <w:divBdr>
            <w:top w:val="none" w:sz="0" w:space="0" w:color="auto"/>
            <w:left w:val="none" w:sz="0" w:space="0" w:color="auto"/>
            <w:bottom w:val="none" w:sz="0" w:space="0" w:color="auto"/>
            <w:right w:val="none" w:sz="0" w:space="0" w:color="auto"/>
          </w:divBdr>
        </w:div>
        <w:div w:id="832601254">
          <w:marLeft w:val="0"/>
          <w:marRight w:val="0"/>
          <w:marTop w:val="0"/>
          <w:marBottom w:val="0"/>
          <w:divBdr>
            <w:top w:val="none" w:sz="0" w:space="0" w:color="auto"/>
            <w:left w:val="none" w:sz="0" w:space="0" w:color="auto"/>
            <w:bottom w:val="none" w:sz="0" w:space="0" w:color="auto"/>
            <w:right w:val="none" w:sz="0" w:space="0" w:color="auto"/>
          </w:divBdr>
        </w:div>
        <w:div w:id="451941383">
          <w:marLeft w:val="0"/>
          <w:marRight w:val="0"/>
          <w:marTop w:val="0"/>
          <w:marBottom w:val="0"/>
          <w:divBdr>
            <w:top w:val="none" w:sz="0" w:space="0" w:color="auto"/>
            <w:left w:val="none" w:sz="0" w:space="0" w:color="auto"/>
            <w:bottom w:val="none" w:sz="0" w:space="0" w:color="auto"/>
            <w:right w:val="none" w:sz="0" w:space="0" w:color="auto"/>
          </w:divBdr>
        </w:div>
        <w:div w:id="1716923881">
          <w:marLeft w:val="0"/>
          <w:marRight w:val="0"/>
          <w:marTop w:val="0"/>
          <w:marBottom w:val="0"/>
          <w:divBdr>
            <w:top w:val="none" w:sz="0" w:space="0" w:color="auto"/>
            <w:left w:val="none" w:sz="0" w:space="0" w:color="auto"/>
            <w:bottom w:val="none" w:sz="0" w:space="0" w:color="auto"/>
            <w:right w:val="none" w:sz="0" w:space="0" w:color="auto"/>
          </w:divBdr>
        </w:div>
        <w:div w:id="1212304313">
          <w:marLeft w:val="0"/>
          <w:marRight w:val="0"/>
          <w:marTop w:val="0"/>
          <w:marBottom w:val="0"/>
          <w:divBdr>
            <w:top w:val="none" w:sz="0" w:space="0" w:color="auto"/>
            <w:left w:val="none" w:sz="0" w:space="0" w:color="auto"/>
            <w:bottom w:val="none" w:sz="0" w:space="0" w:color="auto"/>
            <w:right w:val="none" w:sz="0" w:space="0" w:color="auto"/>
          </w:divBdr>
        </w:div>
        <w:div w:id="293487713">
          <w:marLeft w:val="0"/>
          <w:marRight w:val="0"/>
          <w:marTop w:val="0"/>
          <w:marBottom w:val="0"/>
          <w:divBdr>
            <w:top w:val="none" w:sz="0" w:space="0" w:color="auto"/>
            <w:left w:val="none" w:sz="0" w:space="0" w:color="auto"/>
            <w:bottom w:val="none" w:sz="0" w:space="0" w:color="auto"/>
            <w:right w:val="none" w:sz="0" w:space="0" w:color="auto"/>
          </w:divBdr>
        </w:div>
        <w:div w:id="1605386170">
          <w:marLeft w:val="0"/>
          <w:marRight w:val="0"/>
          <w:marTop w:val="0"/>
          <w:marBottom w:val="0"/>
          <w:divBdr>
            <w:top w:val="none" w:sz="0" w:space="0" w:color="auto"/>
            <w:left w:val="none" w:sz="0" w:space="0" w:color="auto"/>
            <w:bottom w:val="none" w:sz="0" w:space="0" w:color="auto"/>
            <w:right w:val="none" w:sz="0" w:space="0" w:color="auto"/>
          </w:divBdr>
        </w:div>
        <w:div w:id="1567495079">
          <w:marLeft w:val="0"/>
          <w:marRight w:val="0"/>
          <w:marTop w:val="0"/>
          <w:marBottom w:val="0"/>
          <w:divBdr>
            <w:top w:val="none" w:sz="0" w:space="0" w:color="auto"/>
            <w:left w:val="none" w:sz="0" w:space="0" w:color="auto"/>
            <w:bottom w:val="none" w:sz="0" w:space="0" w:color="auto"/>
            <w:right w:val="none" w:sz="0" w:space="0" w:color="auto"/>
          </w:divBdr>
        </w:div>
        <w:div w:id="138764991">
          <w:marLeft w:val="0"/>
          <w:marRight w:val="0"/>
          <w:marTop w:val="0"/>
          <w:marBottom w:val="0"/>
          <w:divBdr>
            <w:top w:val="none" w:sz="0" w:space="0" w:color="auto"/>
            <w:left w:val="none" w:sz="0" w:space="0" w:color="auto"/>
            <w:bottom w:val="none" w:sz="0" w:space="0" w:color="auto"/>
            <w:right w:val="none" w:sz="0" w:space="0" w:color="auto"/>
          </w:divBdr>
        </w:div>
        <w:div w:id="1795706478">
          <w:marLeft w:val="0"/>
          <w:marRight w:val="0"/>
          <w:marTop w:val="0"/>
          <w:marBottom w:val="0"/>
          <w:divBdr>
            <w:top w:val="none" w:sz="0" w:space="0" w:color="auto"/>
            <w:left w:val="none" w:sz="0" w:space="0" w:color="auto"/>
            <w:bottom w:val="none" w:sz="0" w:space="0" w:color="auto"/>
            <w:right w:val="none" w:sz="0" w:space="0" w:color="auto"/>
          </w:divBdr>
        </w:div>
        <w:div w:id="51464803">
          <w:marLeft w:val="0"/>
          <w:marRight w:val="0"/>
          <w:marTop w:val="0"/>
          <w:marBottom w:val="0"/>
          <w:divBdr>
            <w:top w:val="none" w:sz="0" w:space="0" w:color="auto"/>
            <w:left w:val="none" w:sz="0" w:space="0" w:color="auto"/>
            <w:bottom w:val="none" w:sz="0" w:space="0" w:color="auto"/>
            <w:right w:val="none" w:sz="0" w:space="0" w:color="auto"/>
          </w:divBdr>
        </w:div>
        <w:div w:id="1615550862">
          <w:marLeft w:val="0"/>
          <w:marRight w:val="0"/>
          <w:marTop w:val="0"/>
          <w:marBottom w:val="0"/>
          <w:divBdr>
            <w:top w:val="none" w:sz="0" w:space="0" w:color="auto"/>
            <w:left w:val="none" w:sz="0" w:space="0" w:color="auto"/>
            <w:bottom w:val="none" w:sz="0" w:space="0" w:color="auto"/>
            <w:right w:val="none" w:sz="0" w:space="0" w:color="auto"/>
          </w:divBdr>
        </w:div>
        <w:div w:id="1286305170">
          <w:marLeft w:val="0"/>
          <w:marRight w:val="0"/>
          <w:marTop w:val="0"/>
          <w:marBottom w:val="0"/>
          <w:divBdr>
            <w:top w:val="none" w:sz="0" w:space="0" w:color="auto"/>
            <w:left w:val="none" w:sz="0" w:space="0" w:color="auto"/>
            <w:bottom w:val="none" w:sz="0" w:space="0" w:color="auto"/>
            <w:right w:val="none" w:sz="0" w:space="0" w:color="auto"/>
          </w:divBdr>
        </w:div>
        <w:div w:id="183785716">
          <w:marLeft w:val="0"/>
          <w:marRight w:val="0"/>
          <w:marTop w:val="0"/>
          <w:marBottom w:val="0"/>
          <w:divBdr>
            <w:top w:val="none" w:sz="0" w:space="0" w:color="auto"/>
            <w:left w:val="none" w:sz="0" w:space="0" w:color="auto"/>
            <w:bottom w:val="none" w:sz="0" w:space="0" w:color="auto"/>
            <w:right w:val="none" w:sz="0" w:space="0" w:color="auto"/>
          </w:divBdr>
        </w:div>
        <w:div w:id="711001019">
          <w:marLeft w:val="0"/>
          <w:marRight w:val="0"/>
          <w:marTop w:val="0"/>
          <w:marBottom w:val="0"/>
          <w:divBdr>
            <w:top w:val="none" w:sz="0" w:space="0" w:color="auto"/>
            <w:left w:val="none" w:sz="0" w:space="0" w:color="auto"/>
            <w:bottom w:val="none" w:sz="0" w:space="0" w:color="auto"/>
            <w:right w:val="none" w:sz="0" w:space="0" w:color="auto"/>
          </w:divBdr>
        </w:div>
        <w:div w:id="623465169">
          <w:marLeft w:val="0"/>
          <w:marRight w:val="0"/>
          <w:marTop w:val="0"/>
          <w:marBottom w:val="0"/>
          <w:divBdr>
            <w:top w:val="none" w:sz="0" w:space="0" w:color="auto"/>
            <w:left w:val="none" w:sz="0" w:space="0" w:color="auto"/>
            <w:bottom w:val="none" w:sz="0" w:space="0" w:color="auto"/>
            <w:right w:val="none" w:sz="0" w:space="0" w:color="auto"/>
          </w:divBdr>
        </w:div>
        <w:div w:id="1266815495">
          <w:marLeft w:val="0"/>
          <w:marRight w:val="0"/>
          <w:marTop w:val="0"/>
          <w:marBottom w:val="0"/>
          <w:divBdr>
            <w:top w:val="none" w:sz="0" w:space="0" w:color="auto"/>
            <w:left w:val="none" w:sz="0" w:space="0" w:color="auto"/>
            <w:bottom w:val="none" w:sz="0" w:space="0" w:color="auto"/>
            <w:right w:val="none" w:sz="0" w:space="0" w:color="auto"/>
          </w:divBdr>
        </w:div>
        <w:div w:id="621771611">
          <w:marLeft w:val="0"/>
          <w:marRight w:val="0"/>
          <w:marTop w:val="0"/>
          <w:marBottom w:val="0"/>
          <w:divBdr>
            <w:top w:val="none" w:sz="0" w:space="0" w:color="auto"/>
            <w:left w:val="none" w:sz="0" w:space="0" w:color="auto"/>
            <w:bottom w:val="none" w:sz="0" w:space="0" w:color="auto"/>
            <w:right w:val="none" w:sz="0" w:space="0" w:color="auto"/>
          </w:divBdr>
        </w:div>
        <w:div w:id="39407951">
          <w:marLeft w:val="0"/>
          <w:marRight w:val="0"/>
          <w:marTop w:val="0"/>
          <w:marBottom w:val="0"/>
          <w:divBdr>
            <w:top w:val="none" w:sz="0" w:space="0" w:color="auto"/>
            <w:left w:val="none" w:sz="0" w:space="0" w:color="auto"/>
            <w:bottom w:val="none" w:sz="0" w:space="0" w:color="auto"/>
            <w:right w:val="none" w:sz="0" w:space="0" w:color="auto"/>
          </w:divBdr>
        </w:div>
        <w:div w:id="1458064979">
          <w:marLeft w:val="0"/>
          <w:marRight w:val="0"/>
          <w:marTop w:val="0"/>
          <w:marBottom w:val="0"/>
          <w:divBdr>
            <w:top w:val="none" w:sz="0" w:space="0" w:color="auto"/>
            <w:left w:val="none" w:sz="0" w:space="0" w:color="auto"/>
            <w:bottom w:val="none" w:sz="0" w:space="0" w:color="auto"/>
            <w:right w:val="none" w:sz="0" w:space="0" w:color="auto"/>
          </w:divBdr>
        </w:div>
        <w:div w:id="1580603767">
          <w:marLeft w:val="0"/>
          <w:marRight w:val="0"/>
          <w:marTop w:val="0"/>
          <w:marBottom w:val="0"/>
          <w:divBdr>
            <w:top w:val="none" w:sz="0" w:space="0" w:color="auto"/>
            <w:left w:val="none" w:sz="0" w:space="0" w:color="auto"/>
            <w:bottom w:val="none" w:sz="0" w:space="0" w:color="auto"/>
            <w:right w:val="none" w:sz="0" w:space="0" w:color="auto"/>
          </w:divBdr>
        </w:div>
        <w:div w:id="1792045955">
          <w:marLeft w:val="0"/>
          <w:marRight w:val="0"/>
          <w:marTop w:val="0"/>
          <w:marBottom w:val="0"/>
          <w:divBdr>
            <w:top w:val="none" w:sz="0" w:space="0" w:color="auto"/>
            <w:left w:val="none" w:sz="0" w:space="0" w:color="auto"/>
            <w:bottom w:val="none" w:sz="0" w:space="0" w:color="auto"/>
            <w:right w:val="none" w:sz="0" w:space="0" w:color="auto"/>
          </w:divBdr>
        </w:div>
        <w:div w:id="239406354">
          <w:marLeft w:val="0"/>
          <w:marRight w:val="0"/>
          <w:marTop w:val="0"/>
          <w:marBottom w:val="0"/>
          <w:divBdr>
            <w:top w:val="none" w:sz="0" w:space="0" w:color="auto"/>
            <w:left w:val="none" w:sz="0" w:space="0" w:color="auto"/>
            <w:bottom w:val="none" w:sz="0" w:space="0" w:color="auto"/>
            <w:right w:val="none" w:sz="0" w:space="0" w:color="auto"/>
          </w:divBdr>
        </w:div>
        <w:div w:id="82920595">
          <w:marLeft w:val="0"/>
          <w:marRight w:val="0"/>
          <w:marTop w:val="0"/>
          <w:marBottom w:val="0"/>
          <w:divBdr>
            <w:top w:val="none" w:sz="0" w:space="0" w:color="auto"/>
            <w:left w:val="none" w:sz="0" w:space="0" w:color="auto"/>
            <w:bottom w:val="none" w:sz="0" w:space="0" w:color="auto"/>
            <w:right w:val="none" w:sz="0" w:space="0" w:color="auto"/>
          </w:divBdr>
        </w:div>
        <w:div w:id="1469280858">
          <w:marLeft w:val="0"/>
          <w:marRight w:val="0"/>
          <w:marTop w:val="0"/>
          <w:marBottom w:val="0"/>
          <w:divBdr>
            <w:top w:val="none" w:sz="0" w:space="0" w:color="auto"/>
            <w:left w:val="none" w:sz="0" w:space="0" w:color="auto"/>
            <w:bottom w:val="none" w:sz="0" w:space="0" w:color="auto"/>
            <w:right w:val="none" w:sz="0" w:space="0" w:color="auto"/>
          </w:divBdr>
        </w:div>
        <w:div w:id="510146856">
          <w:marLeft w:val="0"/>
          <w:marRight w:val="0"/>
          <w:marTop w:val="0"/>
          <w:marBottom w:val="0"/>
          <w:divBdr>
            <w:top w:val="none" w:sz="0" w:space="0" w:color="auto"/>
            <w:left w:val="none" w:sz="0" w:space="0" w:color="auto"/>
            <w:bottom w:val="none" w:sz="0" w:space="0" w:color="auto"/>
            <w:right w:val="none" w:sz="0" w:space="0" w:color="auto"/>
          </w:divBdr>
        </w:div>
        <w:div w:id="1361197666">
          <w:marLeft w:val="0"/>
          <w:marRight w:val="0"/>
          <w:marTop w:val="0"/>
          <w:marBottom w:val="0"/>
          <w:divBdr>
            <w:top w:val="none" w:sz="0" w:space="0" w:color="auto"/>
            <w:left w:val="none" w:sz="0" w:space="0" w:color="auto"/>
            <w:bottom w:val="none" w:sz="0" w:space="0" w:color="auto"/>
            <w:right w:val="none" w:sz="0" w:space="0" w:color="auto"/>
          </w:divBdr>
        </w:div>
        <w:div w:id="1228805722">
          <w:marLeft w:val="0"/>
          <w:marRight w:val="0"/>
          <w:marTop w:val="0"/>
          <w:marBottom w:val="0"/>
          <w:divBdr>
            <w:top w:val="none" w:sz="0" w:space="0" w:color="auto"/>
            <w:left w:val="none" w:sz="0" w:space="0" w:color="auto"/>
            <w:bottom w:val="none" w:sz="0" w:space="0" w:color="auto"/>
            <w:right w:val="none" w:sz="0" w:space="0" w:color="auto"/>
          </w:divBdr>
        </w:div>
        <w:div w:id="357776291">
          <w:marLeft w:val="0"/>
          <w:marRight w:val="0"/>
          <w:marTop w:val="0"/>
          <w:marBottom w:val="0"/>
          <w:divBdr>
            <w:top w:val="none" w:sz="0" w:space="0" w:color="auto"/>
            <w:left w:val="none" w:sz="0" w:space="0" w:color="auto"/>
            <w:bottom w:val="none" w:sz="0" w:space="0" w:color="auto"/>
            <w:right w:val="none" w:sz="0" w:space="0" w:color="auto"/>
          </w:divBdr>
        </w:div>
        <w:div w:id="1969386380">
          <w:marLeft w:val="0"/>
          <w:marRight w:val="0"/>
          <w:marTop w:val="0"/>
          <w:marBottom w:val="0"/>
          <w:divBdr>
            <w:top w:val="none" w:sz="0" w:space="0" w:color="auto"/>
            <w:left w:val="none" w:sz="0" w:space="0" w:color="auto"/>
            <w:bottom w:val="none" w:sz="0" w:space="0" w:color="auto"/>
            <w:right w:val="none" w:sz="0" w:space="0" w:color="auto"/>
          </w:divBdr>
        </w:div>
        <w:div w:id="1637683556">
          <w:marLeft w:val="0"/>
          <w:marRight w:val="0"/>
          <w:marTop w:val="0"/>
          <w:marBottom w:val="0"/>
          <w:divBdr>
            <w:top w:val="none" w:sz="0" w:space="0" w:color="auto"/>
            <w:left w:val="none" w:sz="0" w:space="0" w:color="auto"/>
            <w:bottom w:val="none" w:sz="0" w:space="0" w:color="auto"/>
            <w:right w:val="none" w:sz="0" w:space="0" w:color="auto"/>
          </w:divBdr>
        </w:div>
        <w:div w:id="665521650">
          <w:marLeft w:val="0"/>
          <w:marRight w:val="0"/>
          <w:marTop w:val="0"/>
          <w:marBottom w:val="0"/>
          <w:divBdr>
            <w:top w:val="none" w:sz="0" w:space="0" w:color="auto"/>
            <w:left w:val="none" w:sz="0" w:space="0" w:color="auto"/>
            <w:bottom w:val="none" w:sz="0" w:space="0" w:color="auto"/>
            <w:right w:val="none" w:sz="0" w:space="0" w:color="auto"/>
          </w:divBdr>
        </w:div>
      </w:divsChild>
    </w:div>
    <w:div w:id="654338905">
      <w:bodyDiv w:val="1"/>
      <w:marLeft w:val="0"/>
      <w:marRight w:val="0"/>
      <w:marTop w:val="0"/>
      <w:marBottom w:val="0"/>
      <w:divBdr>
        <w:top w:val="none" w:sz="0" w:space="0" w:color="auto"/>
        <w:left w:val="none" w:sz="0" w:space="0" w:color="auto"/>
        <w:bottom w:val="none" w:sz="0" w:space="0" w:color="auto"/>
        <w:right w:val="none" w:sz="0" w:space="0" w:color="auto"/>
      </w:divBdr>
      <w:divsChild>
        <w:div w:id="1968778108">
          <w:marLeft w:val="0"/>
          <w:marRight w:val="0"/>
          <w:marTop w:val="0"/>
          <w:marBottom w:val="0"/>
          <w:divBdr>
            <w:top w:val="none" w:sz="0" w:space="0" w:color="auto"/>
            <w:left w:val="none" w:sz="0" w:space="0" w:color="auto"/>
            <w:bottom w:val="none" w:sz="0" w:space="0" w:color="auto"/>
            <w:right w:val="none" w:sz="0" w:space="0" w:color="auto"/>
          </w:divBdr>
        </w:div>
        <w:div w:id="925115647">
          <w:marLeft w:val="0"/>
          <w:marRight w:val="0"/>
          <w:marTop w:val="0"/>
          <w:marBottom w:val="0"/>
          <w:divBdr>
            <w:top w:val="none" w:sz="0" w:space="0" w:color="auto"/>
            <w:left w:val="none" w:sz="0" w:space="0" w:color="auto"/>
            <w:bottom w:val="none" w:sz="0" w:space="0" w:color="auto"/>
            <w:right w:val="none" w:sz="0" w:space="0" w:color="auto"/>
          </w:divBdr>
        </w:div>
        <w:div w:id="1550604857">
          <w:marLeft w:val="0"/>
          <w:marRight w:val="0"/>
          <w:marTop w:val="0"/>
          <w:marBottom w:val="0"/>
          <w:divBdr>
            <w:top w:val="none" w:sz="0" w:space="0" w:color="auto"/>
            <w:left w:val="none" w:sz="0" w:space="0" w:color="auto"/>
            <w:bottom w:val="none" w:sz="0" w:space="0" w:color="auto"/>
            <w:right w:val="none" w:sz="0" w:space="0" w:color="auto"/>
          </w:divBdr>
        </w:div>
        <w:div w:id="1669819349">
          <w:marLeft w:val="0"/>
          <w:marRight w:val="0"/>
          <w:marTop w:val="0"/>
          <w:marBottom w:val="0"/>
          <w:divBdr>
            <w:top w:val="none" w:sz="0" w:space="0" w:color="auto"/>
            <w:left w:val="none" w:sz="0" w:space="0" w:color="auto"/>
            <w:bottom w:val="none" w:sz="0" w:space="0" w:color="auto"/>
            <w:right w:val="none" w:sz="0" w:space="0" w:color="auto"/>
          </w:divBdr>
        </w:div>
        <w:div w:id="72901885">
          <w:marLeft w:val="0"/>
          <w:marRight w:val="0"/>
          <w:marTop w:val="0"/>
          <w:marBottom w:val="0"/>
          <w:divBdr>
            <w:top w:val="none" w:sz="0" w:space="0" w:color="auto"/>
            <w:left w:val="none" w:sz="0" w:space="0" w:color="auto"/>
            <w:bottom w:val="none" w:sz="0" w:space="0" w:color="auto"/>
            <w:right w:val="none" w:sz="0" w:space="0" w:color="auto"/>
          </w:divBdr>
        </w:div>
        <w:div w:id="1574850001">
          <w:marLeft w:val="0"/>
          <w:marRight w:val="0"/>
          <w:marTop w:val="0"/>
          <w:marBottom w:val="0"/>
          <w:divBdr>
            <w:top w:val="none" w:sz="0" w:space="0" w:color="auto"/>
            <w:left w:val="none" w:sz="0" w:space="0" w:color="auto"/>
            <w:bottom w:val="none" w:sz="0" w:space="0" w:color="auto"/>
            <w:right w:val="none" w:sz="0" w:space="0" w:color="auto"/>
          </w:divBdr>
        </w:div>
        <w:div w:id="1690137109">
          <w:marLeft w:val="0"/>
          <w:marRight w:val="0"/>
          <w:marTop w:val="0"/>
          <w:marBottom w:val="0"/>
          <w:divBdr>
            <w:top w:val="none" w:sz="0" w:space="0" w:color="auto"/>
            <w:left w:val="none" w:sz="0" w:space="0" w:color="auto"/>
            <w:bottom w:val="none" w:sz="0" w:space="0" w:color="auto"/>
            <w:right w:val="none" w:sz="0" w:space="0" w:color="auto"/>
          </w:divBdr>
        </w:div>
        <w:div w:id="846096362">
          <w:marLeft w:val="0"/>
          <w:marRight w:val="0"/>
          <w:marTop w:val="0"/>
          <w:marBottom w:val="0"/>
          <w:divBdr>
            <w:top w:val="none" w:sz="0" w:space="0" w:color="auto"/>
            <w:left w:val="none" w:sz="0" w:space="0" w:color="auto"/>
            <w:bottom w:val="none" w:sz="0" w:space="0" w:color="auto"/>
            <w:right w:val="none" w:sz="0" w:space="0" w:color="auto"/>
          </w:divBdr>
        </w:div>
        <w:div w:id="298649278">
          <w:marLeft w:val="0"/>
          <w:marRight w:val="0"/>
          <w:marTop w:val="0"/>
          <w:marBottom w:val="0"/>
          <w:divBdr>
            <w:top w:val="none" w:sz="0" w:space="0" w:color="auto"/>
            <w:left w:val="none" w:sz="0" w:space="0" w:color="auto"/>
            <w:bottom w:val="none" w:sz="0" w:space="0" w:color="auto"/>
            <w:right w:val="none" w:sz="0" w:space="0" w:color="auto"/>
          </w:divBdr>
        </w:div>
        <w:div w:id="881864112">
          <w:marLeft w:val="0"/>
          <w:marRight w:val="0"/>
          <w:marTop w:val="0"/>
          <w:marBottom w:val="0"/>
          <w:divBdr>
            <w:top w:val="none" w:sz="0" w:space="0" w:color="auto"/>
            <w:left w:val="none" w:sz="0" w:space="0" w:color="auto"/>
            <w:bottom w:val="none" w:sz="0" w:space="0" w:color="auto"/>
            <w:right w:val="none" w:sz="0" w:space="0" w:color="auto"/>
          </w:divBdr>
        </w:div>
        <w:div w:id="1101027038">
          <w:marLeft w:val="0"/>
          <w:marRight w:val="0"/>
          <w:marTop w:val="0"/>
          <w:marBottom w:val="0"/>
          <w:divBdr>
            <w:top w:val="none" w:sz="0" w:space="0" w:color="auto"/>
            <w:left w:val="none" w:sz="0" w:space="0" w:color="auto"/>
            <w:bottom w:val="none" w:sz="0" w:space="0" w:color="auto"/>
            <w:right w:val="none" w:sz="0" w:space="0" w:color="auto"/>
          </w:divBdr>
        </w:div>
        <w:div w:id="814226453">
          <w:marLeft w:val="0"/>
          <w:marRight w:val="0"/>
          <w:marTop w:val="0"/>
          <w:marBottom w:val="0"/>
          <w:divBdr>
            <w:top w:val="none" w:sz="0" w:space="0" w:color="auto"/>
            <w:left w:val="none" w:sz="0" w:space="0" w:color="auto"/>
            <w:bottom w:val="none" w:sz="0" w:space="0" w:color="auto"/>
            <w:right w:val="none" w:sz="0" w:space="0" w:color="auto"/>
          </w:divBdr>
        </w:div>
        <w:div w:id="1708600781">
          <w:marLeft w:val="0"/>
          <w:marRight w:val="0"/>
          <w:marTop w:val="0"/>
          <w:marBottom w:val="0"/>
          <w:divBdr>
            <w:top w:val="none" w:sz="0" w:space="0" w:color="auto"/>
            <w:left w:val="none" w:sz="0" w:space="0" w:color="auto"/>
            <w:bottom w:val="none" w:sz="0" w:space="0" w:color="auto"/>
            <w:right w:val="none" w:sz="0" w:space="0" w:color="auto"/>
          </w:divBdr>
        </w:div>
        <w:div w:id="799764513">
          <w:marLeft w:val="0"/>
          <w:marRight w:val="0"/>
          <w:marTop w:val="0"/>
          <w:marBottom w:val="0"/>
          <w:divBdr>
            <w:top w:val="none" w:sz="0" w:space="0" w:color="auto"/>
            <w:left w:val="none" w:sz="0" w:space="0" w:color="auto"/>
            <w:bottom w:val="none" w:sz="0" w:space="0" w:color="auto"/>
            <w:right w:val="none" w:sz="0" w:space="0" w:color="auto"/>
          </w:divBdr>
        </w:div>
        <w:div w:id="1367566225">
          <w:marLeft w:val="0"/>
          <w:marRight w:val="0"/>
          <w:marTop w:val="0"/>
          <w:marBottom w:val="0"/>
          <w:divBdr>
            <w:top w:val="none" w:sz="0" w:space="0" w:color="auto"/>
            <w:left w:val="none" w:sz="0" w:space="0" w:color="auto"/>
            <w:bottom w:val="none" w:sz="0" w:space="0" w:color="auto"/>
            <w:right w:val="none" w:sz="0" w:space="0" w:color="auto"/>
          </w:divBdr>
        </w:div>
        <w:div w:id="1414664258">
          <w:marLeft w:val="0"/>
          <w:marRight w:val="0"/>
          <w:marTop w:val="0"/>
          <w:marBottom w:val="0"/>
          <w:divBdr>
            <w:top w:val="none" w:sz="0" w:space="0" w:color="auto"/>
            <w:left w:val="none" w:sz="0" w:space="0" w:color="auto"/>
            <w:bottom w:val="none" w:sz="0" w:space="0" w:color="auto"/>
            <w:right w:val="none" w:sz="0" w:space="0" w:color="auto"/>
          </w:divBdr>
        </w:div>
        <w:div w:id="921644410">
          <w:marLeft w:val="0"/>
          <w:marRight w:val="0"/>
          <w:marTop w:val="0"/>
          <w:marBottom w:val="0"/>
          <w:divBdr>
            <w:top w:val="none" w:sz="0" w:space="0" w:color="auto"/>
            <w:left w:val="none" w:sz="0" w:space="0" w:color="auto"/>
            <w:bottom w:val="none" w:sz="0" w:space="0" w:color="auto"/>
            <w:right w:val="none" w:sz="0" w:space="0" w:color="auto"/>
          </w:divBdr>
        </w:div>
        <w:div w:id="900334485">
          <w:marLeft w:val="0"/>
          <w:marRight w:val="0"/>
          <w:marTop w:val="0"/>
          <w:marBottom w:val="0"/>
          <w:divBdr>
            <w:top w:val="none" w:sz="0" w:space="0" w:color="auto"/>
            <w:left w:val="none" w:sz="0" w:space="0" w:color="auto"/>
            <w:bottom w:val="none" w:sz="0" w:space="0" w:color="auto"/>
            <w:right w:val="none" w:sz="0" w:space="0" w:color="auto"/>
          </w:divBdr>
        </w:div>
        <w:div w:id="2066027683">
          <w:marLeft w:val="0"/>
          <w:marRight w:val="0"/>
          <w:marTop w:val="0"/>
          <w:marBottom w:val="0"/>
          <w:divBdr>
            <w:top w:val="none" w:sz="0" w:space="0" w:color="auto"/>
            <w:left w:val="none" w:sz="0" w:space="0" w:color="auto"/>
            <w:bottom w:val="none" w:sz="0" w:space="0" w:color="auto"/>
            <w:right w:val="none" w:sz="0" w:space="0" w:color="auto"/>
          </w:divBdr>
        </w:div>
        <w:div w:id="1333338146">
          <w:marLeft w:val="0"/>
          <w:marRight w:val="0"/>
          <w:marTop w:val="0"/>
          <w:marBottom w:val="0"/>
          <w:divBdr>
            <w:top w:val="none" w:sz="0" w:space="0" w:color="auto"/>
            <w:left w:val="none" w:sz="0" w:space="0" w:color="auto"/>
            <w:bottom w:val="none" w:sz="0" w:space="0" w:color="auto"/>
            <w:right w:val="none" w:sz="0" w:space="0" w:color="auto"/>
          </w:divBdr>
        </w:div>
        <w:div w:id="1016691469">
          <w:marLeft w:val="0"/>
          <w:marRight w:val="0"/>
          <w:marTop w:val="0"/>
          <w:marBottom w:val="0"/>
          <w:divBdr>
            <w:top w:val="none" w:sz="0" w:space="0" w:color="auto"/>
            <w:left w:val="none" w:sz="0" w:space="0" w:color="auto"/>
            <w:bottom w:val="none" w:sz="0" w:space="0" w:color="auto"/>
            <w:right w:val="none" w:sz="0" w:space="0" w:color="auto"/>
          </w:divBdr>
        </w:div>
        <w:div w:id="1016421149">
          <w:marLeft w:val="0"/>
          <w:marRight w:val="0"/>
          <w:marTop w:val="0"/>
          <w:marBottom w:val="0"/>
          <w:divBdr>
            <w:top w:val="none" w:sz="0" w:space="0" w:color="auto"/>
            <w:left w:val="none" w:sz="0" w:space="0" w:color="auto"/>
            <w:bottom w:val="none" w:sz="0" w:space="0" w:color="auto"/>
            <w:right w:val="none" w:sz="0" w:space="0" w:color="auto"/>
          </w:divBdr>
        </w:div>
        <w:div w:id="204408992">
          <w:marLeft w:val="0"/>
          <w:marRight w:val="0"/>
          <w:marTop w:val="0"/>
          <w:marBottom w:val="0"/>
          <w:divBdr>
            <w:top w:val="none" w:sz="0" w:space="0" w:color="auto"/>
            <w:left w:val="none" w:sz="0" w:space="0" w:color="auto"/>
            <w:bottom w:val="none" w:sz="0" w:space="0" w:color="auto"/>
            <w:right w:val="none" w:sz="0" w:space="0" w:color="auto"/>
          </w:divBdr>
        </w:div>
        <w:div w:id="1569078046">
          <w:marLeft w:val="0"/>
          <w:marRight w:val="0"/>
          <w:marTop w:val="0"/>
          <w:marBottom w:val="0"/>
          <w:divBdr>
            <w:top w:val="none" w:sz="0" w:space="0" w:color="auto"/>
            <w:left w:val="none" w:sz="0" w:space="0" w:color="auto"/>
            <w:bottom w:val="none" w:sz="0" w:space="0" w:color="auto"/>
            <w:right w:val="none" w:sz="0" w:space="0" w:color="auto"/>
          </w:divBdr>
        </w:div>
        <w:div w:id="2130970674">
          <w:marLeft w:val="0"/>
          <w:marRight w:val="0"/>
          <w:marTop w:val="0"/>
          <w:marBottom w:val="0"/>
          <w:divBdr>
            <w:top w:val="none" w:sz="0" w:space="0" w:color="auto"/>
            <w:left w:val="none" w:sz="0" w:space="0" w:color="auto"/>
            <w:bottom w:val="none" w:sz="0" w:space="0" w:color="auto"/>
            <w:right w:val="none" w:sz="0" w:space="0" w:color="auto"/>
          </w:divBdr>
        </w:div>
        <w:div w:id="2009020634">
          <w:marLeft w:val="0"/>
          <w:marRight w:val="0"/>
          <w:marTop w:val="0"/>
          <w:marBottom w:val="0"/>
          <w:divBdr>
            <w:top w:val="none" w:sz="0" w:space="0" w:color="auto"/>
            <w:left w:val="none" w:sz="0" w:space="0" w:color="auto"/>
            <w:bottom w:val="none" w:sz="0" w:space="0" w:color="auto"/>
            <w:right w:val="none" w:sz="0" w:space="0" w:color="auto"/>
          </w:divBdr>
        </w:div>
        <w:div w:id="599141355">
          <w:marLeft w:val="0"/>
          <w:marRight w:val="0"/>
          <w:marTop w:val="0"/>
          <w:marBottom w:val="0"/>
          <w:divBdr>
            <w:top w:val="none" w:sz="0" w:space="0" w:color="auto"/>
            <w:left w:val="none" w:sz="0" w:space="0" w:color="auto"/>
            <w:bottom w:val="none" w:sz="0" w:space="0" w:color="auto"/>
            <w:right w:val="none" w:sz="0" w:space="0" w:color="auto"/>
          </w:divBdr>
        </w:div>
        <w:div w:id="1617709996">
          <w:marLeft w:val="0"/>
          <w:marRight w:val="0"/>
          <w:marTop w:val="0"/>
          <w:marBottom w:val="0"/>
          <w:divBdr>
            <w:top w:val="none" w:sz="0" w:space="0" w:color="auto"/>
            <w:left w:val="none" w:sz="0" w:space="0" w:color="auto"/>
            <w:bottom w:val="none" w:sz="0" w:space="0" w:color="auto"/>
            <w:right w:val="none" w:sz="0" w:space="0" w:color="auto"/>
          </w:divBdr>
        </w:div>
        <w:div w:id="476607367">
          <w:marLeft w:val="0"/>
          <w:marRight w:val="0"/>
          <w:marTop w:val="0"/>
          <w:marBottom w:val="0"/>
          <w:divBdr>
            <w:top w:val="none" w:sz="0" w:space="0" w:color="auto"/>
            <w:left w:val="none" w:sz="0" w:space="0" w:color="auto"/>
            <w:bottom w:val="none" w:sz="0" w:space="0" w:color="auto"/>
            <w:right w:val="none" w:sz="0" w:space="0" w:color="auto"/>
          </w:divBdr>
        </w:div>
        <w:div w:id="468085641">
          <w:marLeft w:val="0"/>
          <w:marRight w:val="0"/>
          <w:marTop w:val="0"/>
          <w:marBottom w:val="0"/>
          <w:divBdr>
            <w:top w:val="none" w:sz="0" w:space="0" w:color="auto"/>
            <w:left w:val="none" w:sz="0" w:space="0" w:color="auto"/>
            <w:bottom w:val="none" w:sz="0" w:space="0" w:color="auto"/>
            <w:right w:val="none" w:sz="0" w:space="0" w:color="auto"/>
          </w:divBdr>
        </w:div>
        <w:div w:id="76246408">
          <w:marLeft w:val="0"/>
          <w:marRight w:val="0"/>
          <w:marTop w:val="0"/>
          <w:marBottom w:val="0"/>
          <w:divBdr>
            <w:top w:val="none" w:sz="0" w:space="0" w:color="auto"/>
            <w:left w:val="none" w:sz="0" w:space="0" w:color="auto"/>
            <w:bottom w:val="none" w:sz="0" w:space="0" w:color="auto"/>
            <w:right w:val="none" w:sz="0" w:space="0" w:color="auto"/>
          </w:divBdr>
        </w:div>
        <w:div w:id="372777278">
          <w:marLeft w:val="0"/>
          <w:marRight w:val="0"/>
          <w:marTop w:val="0"/>
          <w:marBottom w:val="0"/>
          <w:divBdr>
            <w:top w:val="none" w:sz="0" w:space="0" w:color="auto"/>
            <w:left w:val="none" w:sz="0" w:space="0" w:color="auto"/>
            <w:bottom w:val="none" w:sz="0" w:space="0" w:color="auto"/>
            <w:right w:val="none" w:sz="0" w:space="0" w:color="auto"/>
          </w:divBdr>
        </w:div>
        <w:div w:id="1690140009">
          <w:marLeft w:val="0"/>
          <w:marRight w:val="0"/>
          <w:marTop w:val="0"/>
          <w:marBottom w:val="0"/>
          <w:divBdr>
            <w:top w:val="none" w:sz="0" w:space="0" w:color="auto"/>
            <w:left w:val="none" w:sz="0" w:space="0" w:color="auto"/>
            <w:bottom w:val="none" w:sz="0" w:space="0" w:color="auto"/>
            <w:right w:val="none" w:sz="0" w:space="0" w:color="auto"/>
          </w:divBdr>
        </w:div>
        <w:div w:id="1624339372">
          <w:marLeft w:val="0"/>
          <w:marRight w:val="0"/>
          <w:marTop w:val="0"/>
          <w:marBottom w:val="0"/>
          <w:divBdr>
            <w:top w:val="none" w:sz="0" w:space="0" w:color="auto"/>
            <w:left w:val="none" w:sz="0" w:space="0" w:color="auto"/>
            <w:bottom w:val="none" w:sz="0" w:space="0" w:color="auto"/>
            <w:right w:val="none" w:sz="0" w:space="0" w:color="auto"/>
          </w:divBdr>
        </w:div>
      </w:divsChild>
    </w:div>
    <w:div w:id="909383401">
      <w:bodyDiv w:val="1"/>
      <w:marLeft w:val="0"/>
      <w:marRight w:val="0"/>
      <w:marTop w:val="0"/>
      <w:marBottom w:val="0"/>
      <w:divBdr>
        <w:top w:val="none" w:sz="0" w:space="0" w:color="auto"/>
        <w:left w:val="none" w:sz="0" w:space="0" w:color="auto"/>
        <w:bottom w:val="none" w:sz="0" w:space="0" w:color="auto"/>
        <w:right w:val="none" w:sz="0" w:space="0" w:color="auto"/>
      </w:divBdr>
      <w:divsChild>
        <w:div w:id="1843933261">
          <w:marLeft w:val="0"/>
          <w:marRight w:val="0"/>
          <w:marTop w:val="0"/>
          <w:marBottom w:val="0"/>
          <w:divBdr>
            <w:top w:val="none" w:sz="0" w:space="0" w:color="auto"/>
            <w:left w:val="none" w:sz="0" w:space="0" w:color="auto"/>
            <w:bottom w:val="none" w:sz="0" w:space="0" w:color="auto"/>
            <w:right w:val="none" w:sz="0" w:space="0" w:color="auto"/>
          </w:divBdr>
        </w:div>
        <w:div w:id="107939471">
          <w:marLeft w:val="0"/>
          <w:marRight w:val="0"/>
          <w:marTop w:val="0"/>
          <w:marBottom w:val="0"/>
          <w:divBdr>
            <w:top w:val="none" w:sz="0" w:space="0" w:color="auto"/>
            <w:left w:val="none" w:sz="0" w:space="0" w:color="auto"/>
            <w:bottom w:val="none" w:sz="0" w:space="0" w:color="auto"/>
            <w:right w:val="none" w:sz="0" w:space="0" w:color="auto"/>
          </w:divBdr>
        </w:div>
        <w:div w:id="911354821">
          <w:marLeft w:val="0"/>
          <w:marRight w:val="0"/>
          <w:marTop w:val="0"/>
          <w:marBottom w:val="0"/>
          <w:divBdr>
            <w:top w:val="none" w:sz="0" w:space="0" w:color="auto"/>
            <w:left w:val="none" w:sz="0" w:space="0" w:color="auto"/>
            <w:bottom w:val="none" w:sz="0" w:space="0" w:color="auto"/>
            <w:right w:val="none" w:sz="0" w:space="0" w:color="auto"/>
          </w:divBdr>
        </w:div>
        <w:div w:id="967247799">
          <w:marLeft w:val="0"/>
          <w:marRight w:val="0"/>
          <w:marTop w:val="0"/>
          <w:marBottom w:val="0"/>
          <w:divBdr>
            <w:top w:val="none" w:sz="0" w:space="0" w:color="auto"/>
            <w:left w:val="none" w:sz="0" w:space="0" w:color="auto"/>
            <w:bottom w:val="none" w:sz="0" w:space="0" w:color="auto"/>
            <w:right w:val="none" w:sz="0" w:space="0" w:color="auto"/>
          </w:divBdr>
        </w:div>
        <w:div w:id="2138717555">
          <w:marLeft w:val="0"/>
          <w:marRight w:val="0"/>
          <w:marTop w:val="0"/>
          <w:marBottom w:val="0"/>
          <w:divBdr>
            <w:top w:val="none" w:sz="0" w:space="0" w:color="auto"/>
            <w:left w:val="none" w:sz="0" w:space="0" w:color="auto"/>
            <w:bottom w:val="none" w:sz="0" w:space="0" w:color="auto"/>
            <w:right w:val="none" w:sz="0" w:space="0" w:color="auto"/>
          </w:divBdr>
        </w:div>
        <w:div w:id="2009402909">
          <w:marLeft w:val="0"/>
          <w:marRight w:val="0"/>
          <w:marTop w:val="0"/>
          <w:marBottom w:val="0"/>
          <w:divBdr>
            <w:top w:val="none" w:sz="0" w:space="0" w:color="auto"/>
            <w:left w:val="none" w:sz="0" w:space="0" w:color="auto"/>
            <w:bottom w:val="none" w:sz="0" w:space="0" w:color="auto"/>
            <w:right w:val="none" w:sz="0" w:space="0" w:color="auto"/>
          </w:divBdr>
        </w:div>
        <w:div w:id="205483709">
          <w:marLeft w:val="0"/>
          <w:marRight w:val="0"/>
          <w:marTop w:val="0"/>
          <w:marBottom w:val="0"/>
          <w:divBdr>
            <w:top w:val="none" w:sz="0" w:space="0" w:color="auto"/>
            <w:left w:val="none" w:sz="0" w:space="0" w:color="auto"/>
            <w:bottom w:val="none" w:sz="0" w:space="0" w:color="auto"/>
            <w:right w:val="none" w:sz="0" w:space="0" w:color="auto"/>
          </w:divBdr>
        </w:div>
        <w:div w:id="1932885206">
          <w:marLeft w:val="0"/>
          <w:marRight w:val="0"/>
          <w:marTop w:val="0"/>
          <w:marBottom w:val="0"/>
          <w:divBdr>
            <w:top w:val="none" w:sz="0" w:space="0" w:color="auto"/>
            <w:left w:val="none" w:sz="0" w:space="0" w:color="auto"/>
            <w:bottom w:val="none" w:sz="0" w:space="0" w:color="auto"/>
            <w:right w:val="none" w:sz="0" w:space="0" w:color="auto"/>
          </w:divBdr>
        </w:div>
        <w:div w:id="1577781700">
          <w:marLeft w:val="0"/>
          <w:marRight w:val="0"/>
          <w:marTop w:val="0"/>
          <w:marBottom w:val="0"/>
          <w:divBdr>
            <w:top w:val="none" w:sz="0" w:space="0" w:color="auto"/>
            <w:left w:val="none" w:sz="0" w:space="0" w:color="auto"/>
            <w:bottom w:val="none" w:sz="0" w:space="0" w:color="auto"/>
            <w:right w:val="none" w:sz="0" w:space="0" w:color="auto"/>
          </w:divBdr>
        </w:div>
        <w:div w:id="552665610">
          <w:marLeft w:val="0"/>
          <w:marRight w:val="0"/>
          <w:marTop w:val="0"/>
          <w:marBottom w:val="0"/>
          <w:divBdr>
            <w:top w:val="none" w:sz="0" w:space="0" w:color="auto"/>
            <w:left w:val="none" w:sz="0" w:space="0" w:color="auto"/>
            <w:bottom w:val="none" w:sz="0" w:space="0" w:color="auto"/>
            <w:right w:val="none" w:sz="0" w:space="0" w:color="auto"/>
          </w:divBdr>
        </w:div>
        <w:div w:id="1322389607">
          <w:marLeft w:val="0"/>
          <w:marRight w:val="0"/>
          <w:marTop w:val="0"/>
          <w:marBottom w:val="0"/>
          <w:divBdr>
            <w:top w:val="none" w:sz="0" w:space="0" w:color="auto"/>
            <w:left w:val="none" w:sz="0" w:space="0" w:color="auto"/>
            <w:bottom w:val="none" w:sz="0" w:space="0" w:color="auto"/>
            <w:right w:val="none" w:sz="0" w:space="0" w:color="auto"/>
          </w:divBdr>
        </w:div>
        <w:div w:id="1324317727">
          <w:marLeft w:val="0"/>
          <w:marRight w:val="0"/>
          <w:marTop w:val="0"/>
          <w:marBottom w:val="0"/>
          <w:divBdr>
            <w:top w:val="none" w:sz="0" w:space="0" w:color="auto"/>
            <w:left w:val="none" w:sz="0" w:space="0" w:color="auto"/>
            <w:bottom w:val="none" w:sz="0" w:space="0" w:color="auto"/>
            <w:right w:val="none" w:sz="0" w:space="0" w:color="auto"/>
          </w:divBdr>
        </w:div>
        <w:div w:id="1509708425">
          <w:marLeft w:val="0"/>
          <w:marRight w:val="0"/>
          <w:marTop w:val="0"/>
          <w:marBottom w:val="0"/>
          <w:divBdr>
            <w:top w:val="none" w:sz="0" w:space="0" w:color="auto"/>
            <w:left w:val="none" w:sz="0" w:space="0" w:color="auto"/>
            <w:bottom w:val="none" w:sz="0" w:space="0" w:color="auto"/>
            <w:right w:val="none" w:sz="0" w:space="0" w:color="auto"/>
          </w:divBdr>
        </w:div>
        <w:div w:id="2139450168">
          <w:marLeft w:val="0"/>
          <w:marRight w:val="0"/>
          <w:marTop w:val="0"/>
          <w:marBottom w:val="0"/>
          <w:divBdr>
            <w:top w:val="none" w:sz="0" w:space="0" w:color="auto"/>
            <w:left w:val="none" w:sz="0" w:space="0" w:color="auto"/>
            <w:bottom w:val="none" w:sz="0" w:space="0" w:color="auto"/>
            <w:right w:val="none" w:sz="0" w:space="0" w:color="auto"/>
          </w:divBdr>
        </w:div>
        <w:div w:id="2111658314">
          <w:marLeft w:val="0"/>
          <w:marRight w:val="0"/>
          <w:marTop w:val="0"/>
          <w:marBottom w:val="0"/>
          <w:divBdr>
            <w:top w:val="none" w:sz="0" w:space="0" w:color="auto"/>
            <w:left w:val="none" w:sz="0" w:space="0" w:color="auto"/>
            <w:bottom w:val="none" w:sz="0" w:space="0" w:color="auto"/>
            <w:right w:val="none" w:sz="0" w:space="0" w:color="auto"/>
          </w:divBdr>
        </w:div>
        <w:div w:id="452526181">
          <w:marLeft w:val="0"/>
          <w:marRight w:val="0"/>
          <w:marTop w:val="0"/>
          <w:marBottom w:val="0"/>
          <w:divBdr>
            <w:top w:val="none" w:sz="0" w:space="0" w:color="auto"/>
            <w:left w:val="none" w:sz="0" w:space="0" w:color="auto"/>
            <w:bottom w:val="none" w:sz="0" w:space="0" w:color="auto"/>
            <w:right w:val="none" w:sz="0" w:space="0" w:color="auto"/>
          </w:divBdr>
        </w:div>
        <w:div w:id="834611833">
          <w:marLeft w:val="0"/>
          <w:marRight w:val="0"/>
          <w:marTop w:val="0"/>
          <w:marBottom w:val="0"/>
          <w:divBdr>
            <w:top w:val="none" w:sz="0" w:space="0" w:color="auto"/>
            <w:left w:val="none" w:sz="0" w:space="0" w:color="auto"/>
            <w:bottom w:val="none" w:sz="0" w:space="0" w:color="auto"/>
            <w:right w:val="none" w:sz="0" w:space="0" w:color="auto"/>
          </w:divBdr>
        </w:div>
        <w:div w:id="188111277">
          <w:marLeft w:val="0"/>
          <w:marRight w:val="0"/>
          <w:marTop w:val="0"/>
          <w:marBottom w:val="0"/>
          <w:divBdr>
            <w:top w:val="none" w:sz="0" w:space="0" w:color="auto"/>
            <w:left w:val="none" w:sz="0" w:space="0" w:color="auto"/>
            <w:bottom w:val="none" w:sz="0" w:space="0" w:color="auto"/>
            <w:right w:val="none" w:sz="0" w:space="0" w:color="auto"/>
          </w:divBdr>
        </w:div>
        <w:div w:id="1753818894">
          <w:marLeft w:val="0"/>
          <w:marRight w:val="0"/>
          <w:marTop w:val="0"/>
          <w:marBottom w:val="0"/>
          <w:divBdr>
            <w:top w:val="none" w:sz="0" w:space="0" w:color="auto"/>
            <w:left w:val="none" w:sz="0" w:space="0" w:color="auto"/>
            <w:bottom w:val="none" w:sz="0" w:space="0" w:color="auto"/>
            <w:right w:val="none" w:sz="0" w:space="0" w:color="auto"/>
          </w:divBdr>
        </w:div>
        <w:div w:id="1218274086">
          <w:marLeft w:val="0"/>
          <w:marRight w:val="0"/>
          <w:marTop w:val="0"/>
          <w:marBottom w:val="0"/>
          <w:divBdr>
            <w:top w:val="none" w:sz="0" w:space="0" w:color="auto"/>
            <w:left w:val="none" w:sz="0" w:space="0" w:color="auto"/>
            <w:bottom w:val="none" w:sz="0" w:space="0" w:color="auto"/>
            <w:right w:val="none" w:sz="0" w:space="0" w:color="auto"/>
          </w:divBdr>
        </w:div>
        <w:div w:id="1507940393">
          <w:marLeft w:val="0"/>
          <w:marRight w:val="0"/>
          <w:marTop w:val="0"/>
          <w:marBottom w:val="0"/>
          <w:divBdr>
            <w:top w:val="none" w:sz="0" w:space="0" w:color="auto"/>
            <w:left w:val="none" w:sz="0" w:space="0" w:color="auto"/>
            <w:bottom w:val="none" w:sz="0" w:space="0" w:color="auto"/>
            <w:right w:val="none" w:sz="0" w:space="0" w:color="auto"/>
          </w:divBdr>
        </w:div>
        <w:div w:id="954676534">
          <w:marLeft w:val="0"/>
          <w:marRight w:val="0"/>
          <w:marTop w:val="0"/>
          <w:marBottom w:val="0"/>
          <w:divBdr>
            <w:top w:val="none" w:sz="0" w:space="0" w:color="auto"/>
            <w:left w:val="none" w:sz="0" w:space="0" w:color="auto"/>
            <w:bottom w:val="none" w:sz="0" w:space="0" w:color="auto"/>
            <w:right w:val="none" w:sz="0" w:space="0" w:color="auto"/>
          </w:divBdr>
        </w:div>
        <w:div w:id="1691762421">
          <w:marLeft w:val="0"/>
          <w:marRight w:val="0"/>
          <w:marTop w:val="0"/>
          <w:marBottom w:val="0"/>
          <w:divBdr>
            <w:top w:val="none" w:sz="0" w:space="0" w:color="auto"/>
            <w:left w:val="none" w:sz="0" w:space="0" w:color="auto"/>
            <w:bottom w:val="none" w:sz="0" w:space="0" w:color="auto"/>
            <w:right w:val="none" w:sz="0" w:space="0" w:color="auto"/>
          </w:divBdr>
        </w:div>
        <w:div w:id="1265042842">
          <w:marLeft w:val="0"/>
          <w:marRight w:val="0"/>
          <w:marTop w:val="0"/>
          <w:marBottom w:val="0"/>
          <w:divBdr>
            <w:top w:val="none" w:sz="0" w:space="0" w:color="auto"/>
            <w:left w:val="none" w:sz="0" w:space="0" w:color="auto"/>
            <w:bottom w:val="none" w:sz="0" w:space="0" w:color="auto"/>
            <w:right w:val="none" w:sz="0" w:space="0" w:color="auto"/>
          </w:divBdr>
        </w:div>
        <w:div w:id="1765299687">
          <w:marLeft w:val="0"/>
          <w:marRight w:val="0"/>
          <w:marTop w:val="0"/>
          <w:marBottom w:val="0"/>
          <w:divBdr>
            <w:top w:val="none" w:sz="0" w:space="0" w:color="auto"/>
            <w:left w:val="none" w:sz="0" w:space="0" w:color="auto"/>
            <w:bottom w:val="none" w:sz="0" w:space="0" w:color="auto"/>
            <w:right w:val="none" w:sz="0" w:space="0" w:color="auto"/>
          </w:divBdr>
        </w:div>
        <w:div w:id="702173679">
          <w:marLeft w:val="0"/>
          <w:marRight w:val="0"/>
          <w:marTop w:val="0"/>
          <w:marBottom w:val="0"/>
          <w:divBdr>
            <w:top w:val="none" w:sz="0" w:space="0" w:color="auto"/>
            <w:left w:val="none" w:sz="0" w:space="0" w:color="auto"/>
            <w:bottom w:val="none" w:sz="0" w:space="0" w:color="auto"/>
            <w:right w:val="none" w:sz="0" w:space="0" w:color="auto"/>
          </w:divBdr>
        </w:div>
        <w:div w:id="1796874030">
          <w:marLeft w:val="0"/>
          <w:marRight w:val="0"/>
          <w:marTop w:val="0"/>
          <w:marBottom w:val="0"/>
          <w:divBdr>
            <w:top w:val="none" w:sz="0" w:space="0" w:color="auto"/>
            <w:left w:val="none" w:sz="0" w:space="0" w:color="auto"/>
            <w:bottom w:val="none" w:sz="0" w:space="0" w:color="auto"/>
            <w:right w:val="none" w:sz="0" w:space="0" w:color="auto"/>
          </w:divBdr>
        </w:div>
        <w:div w:id="800608739">
          <w:marLeft w:val="0"/>
          <w:marRight w:val="0"/>
          <w:marTop w:val="0"/>
          <w:marBottom w:val="0"/>
          <w:divBdr>
            <w:top w:val="none" w:sz="0" w:space="0" w:color="auto"/>
            <w:left w:val="none" w:sz="0" w:space="0" w:color="auto"/>
            <w:bottom w:val="none" w:sz="0" w:space="0" w:color="auto"/>
            <w:right w:val="none" w:sz="0" w:space="0" w:color="auto"/>
          </w:divBdr>
        </w:div>
        <w:div w:id="258568608">
          <w:marLeft w:val="0"/>
          <w:marRight w:val="0"/>
          <w:marTop w:val="0"/>
          <w:marBottom w:val="0"/>
          <w:divBdr>
            <w:top w:val="none" w:sz="0" w:space="0" w:color="auto"/>
            <w:left w:val="none" w:sz="0" w:space="0" w:color="auto"/>
            <w:bottom w:val="none" w:sz="0" w:space="0" w:color="auto"/>
            <w:right w:val="none" w:sz="0" w:space="0" w:color="auto"/>
          </w:divBdr>
        </w:div>
        <w:div w:id="976448723">
          <w:marLeft w:val="0"/>
          <w:marRight w:val="0"/>
          <w:marTop w:val="0"/>
          <w:marBottom w:val="0"/>
          <w:divBdr>
            <w:top w:val="none" w:sz="0" w:space="0" w:color="auto"/>
            <w:left w:val="none" w:sz="0" w:space="0" w:color="auto"/>
            <w:bottom w:val="none" w:sz="0" w:space="0" w:color="auto"/>
            <w:right w:val="none" w:sz="0" w:space="0" w:color="auto"/>
          </w:divBdr>
        </w:div>
        <w:div w:id="1985044554">
          <w:marLeft w:val="0"/>
          <w:marRight w:val="0"/>
          <w:marTop w:val="0"/>
          <w:marBottom w:val="0"/>
          <w:divBdr>
            <w:top w:val="none" w:sz="0" w:space="0" w:color="auto"/>
            <w:left w:val="none" w:sz="0" w:space="0" w:color="auto"/>
            <w:bottom w:val="none" w:sz="0" w:space="0" w:color="auto"/>
            <w:right w:val="none" w:sz="0" w:space="0" w:color="auto"/>
          </w:divBdr>
        </w:div>
        <w:div w:id="433594593">
          <w:marLeft w:val="0"/>
          <w:marRight w:val="0"/>
          <w:marTop w:val="0"/>
          <w:marBottom w:val="0"/>
          <w:divBdr>
            <w:top w:val="none" w:sz="0" w:space="0" w:color="auto"/>
            <w:left w:val="none" w:sz="0" w:space="0" w:color="auto"/>
            <w:bottom w:val="none" w:sz="0" w:space="0" w:color="auto"/>
            <w:right w:val="none" w:sz="0" w:space="0" w:color="auto"/>
          </w:divBdr>
        </w:div>
        <w:div w:id="1698197623">
          <w:marLeft w:val="0"/>
          <w:marRight w:val="0"/>
          <w:marTop w:val="0"/>
          <w:marBottom w:val="0"/>
          <w:divBdr>
            <w:top w:val="none" w:sz="0" w:space="0" w:color="auto"/>
            <w:left w:val="none" w:sz="0" w:space="0" w:color="auto"/>
            <w:bottom w:val="none" w:sz="0" w:space="0" w:color="auto"/>
            <w:right w:val="none" w:sz="0" w:space="0" w:color="auto"/>
          </w:divBdr>
        </w:div>
        <w:div w:id="919949923">
          <w:marLeft w:val="0"/>
          <w:marRight w:val="0"/>
          <w:marTop w:val="0"/>
          <w:marBottom w:val="0"/>
          <w:divBdr>
            <w:top w:val="none" w:sz="0" w:space="0" w:color="auto"/>
            <w:left w:val="none" w:sz="0" w:space="0" w:color="auto"/>
            <w:bottom w:val="none" w:sz="0" w:space="0" w:color="auto"/>
            <w:right w:val="none" w:sz="0" w:space="0" w:color="auto"/>
          </w:divBdr>
        </w:div>
      </w:divsChild>
    </w:div>
    <w:div w:id="1125540757">
      <w:bodyDiv w:val="1"/>
      <w:marLeft w:val="0"/>
      <w:marRight w:val="0"/>
      <w:marTop w:val="0"/>
      <w:marBottom w:val="0"/>
      <w:divBdr>
        <w:top w:val="none" w:sz="0" w:space="0" w:color="auto"/>
        <w:left w:val="none" w:sz="0" w:space="0" w:color="auto"/>
        <w:bottom w:val="none" w:sz="0" w:space="0" w:color="auto"/>
        <w:right w:val="none" w:sz="0" w:space="0" w:color="auto"/>
      </w:divBdr>
      <w:divsChild>
        <w:div w:id="1544293516">
          <w:marLeft w:val="0"/>
          <w:marRight w:val="0"/>
          <w:marTop w:val="0"/>
          <w:marBottom w:val="0"/>
          <w:divBdr>
            <w:top w:val="none" w:sz="0" w:space="0" w:color="auto"/>
            <w:left w:val="none" w:sz="0" w:space="0" w:color="auto"/>
            <w:bottom w:val="none" w:sz="0" w:space="0" w:color="auto"/>
            <w:right w:val="none" w:sz="0" w:space="0" w:color="auto"/>
          </w:divBdr>
        </w:div>
        <w:div w:id="1623263431">
          <w:marLeft w:val="0"/>
          <w:marRight w:val="0"/>
          <w:marTop w:val="0"/>
          <w:marBottom w:val="0"/>
          <w:divBdr>
            <w:top w:val="none" w:sz="0" w:space="0" w:color="auto"/>
            <w:left w:val="none" w:sz="0" w:space="0" w:color="auto"/>
            <w:bottom w:val="none" w:sz="0" w:space="0" w:color="auto"/>
            <w:right w:val="none" w:sz="0" w:space="0" w:color="auto"/>
          </w:divBdr>
        </w:div>
        <w:div w:id="1059861647">
          <w:marLeft w:val="0"/>
          <w:marRight w:val="0"/>
          <w:marTop w:val="0"/>
          <w:marBottom w:val="0"/>
          <w:divBdr>
            <w:top w:val="none" w:sz="0" w:space="0" w:color="auto"/>
            <w:left w:val="none" w:sz="0" w:space="0" w:color="auto"/>
            <w:bottom w:val="none" w:sz="0" w:space="0" w:color="auto"/>
            <w:right w:val="none" w:sz="0" w:space="0" w:color="auto"/>
          </w:divBdr>
        </w:div>
        <w:div w:id="1499812778">
          <w:marLeft w:val="0"/>
          <w:marRight w:val="0"/>
          <w:marTop w:val="0"/>
          <w:marBottom w:val="0"/>
          <w:divBdr>
            <w:top w:val="none" w:sz="0" w:space="0" w:color="auto"/>
            <w:left w:val="none" w:sz="0" w:space="0" w:color="auto"/>
            <w:bottom w:val="none" w:sz="0" w:space="0" w:color="auto"/>
            <w:right w:val="none" w:sz="0" w:space="0" w:color="auto"/>
          </w:divBdr>
        </w:div>
        <w:div w:id="818348411">
          <w:marLeft w:val="0"/>
          <w:marRight w:val="0"/>
          <w:marTop w:val="0"/>
          <w:marBottom w:val="0"/>
          <w:divBdr>
            <w:top w:val="none" w:sz="0" w:space="0" w:color="auto"/>
            <w:left w:val="none" w:sz="0" w:space="0" w:color="auto"/>
            <w:bottom w:val="none" w:sz="0" w:space="0" w:color="auto"/>
            <w:right w:val="none" w:sz="0" w:space="0" w:color="auto"/>
          </w:divBdr>
        </w:div>
        <w:div w:id="1207335588">
          <w:marLeft w:val="0"/>
          <w:marRight w:val="0"/>
          <w:marTop w:val="0"/>
          <w:marBottom w:val="0"/>
          <w:divBdr>
            <w:top w:val="none" w:sz="0" w:space="0" w:color="auto"/>
            <w:left w:val="none" w:sz="0" w:space="0" w:color="auto"/>
            <w:bottom w:val="none" w:sz="0" w:space="0" w:color="auto"/>
            <w:right w:val="none" w:sz="0" w:space="0" w:color="auto"/>
          </w:divBdr>
        </w:div>
        <w:div w:id="183977824">
          <w:marLeft w:val="0"/>
          <w:marRight w:val="0"/>
          <w:marTop w:val="0"/>
          <w:marBottom w:val="0"/>
          <w:divBdr>
            <w:top w:val="none" w:sz="0" w:space="0" w:color="auto"/>
            <w:left w:val="none" w:sz="0" w:space="0" w:color="auto"/>
            <w:bottom w:val="none" w:sz="0" w:space="0" w:color="auto"/>
            <w:right w:val="none" w:sz="0" w:space="0" w:color="auto"/>
          </w:divBdr>
        </w:div>
        <w:div w:id="1035276144">
          <w:marLeft w:val="0"/>
          <w:marRight w:val="0"/>
          <w:marTop w:val="0"/>
          <w:marBottom w:val="0"/>
          <w:divBdr>
            <w:top w:val="none" w:sz="0" w:space="0" w:color="auto"/>
            <w:left w:val="none" w:sz="0" w:space="0" w:color="auto"/>
            <w:bottom w:val="none" w:sz="0" w:space="0" w:color="auto"/>
            <w:right w:val="none" w:sz="0" w:space="0" w:color="auto"/>
          </w:divBdr>
        </w:div>
        <w:div w:id="1347975436">
          <w:marLeft w:val="0"/>
          <w:marRight w:val="0"/>
          <w:marTop w:val="0"/>
          <w:marBottom w:val="0"/>
          <w:divBdr>
            <w:top w:val="none" w:sz="0" w:space="0" w:color="auto"/>
            <w:left w:val="none" w:sz="0" w:space="0" w:color="auto"/>
            <w:bottom w:val="none" w:sz="0" w:space="0" w:color="auto"/>
            <w:right w:val="none" w:sz="0" w:space="0" w:color="auto"/>
          </w:divBdr>
        </w:div>
        <w:div w:id="1930776393">
          <w:marLeft w:val="0"/>
          <w:marRight w:val="0"/>
          <w:marTop w:val="0"/>
          <w:marBottom w:val="0"/>
          <w:divBdr>
            <w:top w:val="none" w:sz="0" w:space="0" w:color="auto"/>
            <w:left w:val="none" w:sz="0" w:space="0" w:color="auto"/>
            <w:bottom w:val="none" w:sz="0" w:space="0" w:color="auto"/>
            <w:right w:val="none" w:sz="0" w:space="0" w:color="auto"/>
          </w:divBdr>
        </w:div>
        <w:div w:id="1268542677">
          <w:marLeft w:val="0"/>
          <w:marRight w:val="0"/>
          <w:marTop w:val="0"/>
          <w:marBottom w:val="0"/>
          <w:divBdr>
            <w:top w:val="none" w:sz="0" w:space="0" w:color="auto"/>
            <w:left w:val="none" w:sz="0" w:space="0" w:color="auto"/>
            <w:bottom w:val="none" w:sz="0" w:space="0" w:color="auto"/>
            <w:right w:val="none" w:sz="0" w:space="0" w:color="auto"/>
          </w:divBdr>
        </w:div>
        <w:div w:id="1105465520">
          <w:marLeft w:val="0"/>
          <w:marRight w:val="0"/>
          <w:marTop w:val="0"/>
          <w:marBottom w:val="0"/>
          <w:divBdr>
            <w:top w:val="none" w:sz="0" w:space="0" w:color="auto"/>
            <w:left w:val="none" w:sz="0" w:space="0" w:color="auto"/>
            <w:bottom w:val="none" w:sz="0" w:space="0" w:color="auto"/>
            <w:right w:val="none" w:sz="0" w:space="0" w:color="auto"/>
          </w:divBdr>
        </w:div>
        <w:div w:id="929583633">
          <w:marLeft w:val="0"/>
          <w:marRight w:val="0"/>
          <w:marTop w:val="0"/>
          <w:marBottom w:val="0"/>
          <w:divBdr>
            <w:top w:val="none" w:sz="0" w:space="0" w:color="auto"/>
            <w:left w:val="none" w:sz="0" w:space="0" w:color="auto"/>
            <w:bottom w:val="none" w:sz="0" w:space="0" w:color="auto"/>
            <w:right w:val="none" w:sz="0" w:space="0" w:color="auto"/>
          </w:divBdr>
        </w:div>
        <w:div w:id="2016836317">
          <w:marLeft w:val="0"/>
          <w:marRight w:val="0"/>
          <w:marTop w:val="0"/>
          <w:marBottom w:val="0"/>
          <w:divBdr>
            <w:top w:val="none" w:sz="0" w:space="0" w:color="auto"/>
            <w:left w:val="none" w:sz="0" w:space="0" w:color="auto"/>
            <w:bottom w:val="none" w:sz="0" w:space="0" w:color="auto"/>
            <w:right w:val="none" w:sz="0" w:space="0" w:color="auto"/>
          </w:divBdr>
        </w:div>
        <w:div w:id="183642435">
          <w:marLeft w:val="0"/>
          <w:marRight w:val="0"/>
          <w:marTop w:val="0"/>
          <w:marBottom w:val="0"/>
          <w:divBdr>
            <w:top w:val="none" w:sz="0" w:space="0" w:color="auto"/>
            <w:left w:val="none" w:sz="0" w:space="0" w:color="auto"/>
            <w:bottom w:val="none" w:sz="0" w:space="0" w:color="auto"/>
            <w:right w:val="none" w:sz="0" w:space="0" w:color="auto"/>
          </w:divBdr>
        </w:div>
        <w:div w:id="2096320178">
          <w:marLeft w:val="0"/>
          <w:marRight w:val="0"/>
          <w:marTop w:val="0"/>
          <w:marBottom w:val="0"/>
          <w:divBdr>
            <w:top w:val="none" w:sz="0" w:space="0" w:color="auto"/>
            <w:left w:val="none" w:sz="0" w:space="0" w:color="auto"/>
            <w:bottom w:val="none" w:sz="0" w:space="0" w:color="auto"/>
            <w:right w:val="none" w:sz="0" w:space="0" w:color="auto"/>
          </w:divBdr>
        </w:div>
        <w:div w:id="740952988">
          <w:marLeft w:val="0"/>
          <w:marRight w:val="0"/>
          <w:marTop w:val="0"/>
          <w:marBottom w:val="0"/>
          <w:divBdr>
            <w:top w:val="none" w:sz="0" w:space="0" w:color="auto"/>
            <w:left w:val="none" w:sz="0" w:space="0" w:color="auto"/>
            <w:bottom w:val="none" w:sz="0" w:space="0" w:color="auto"/>
            <w:right w:val="none" w:sz="0" w:space="0" w:color="auto"/>
          </w:divBdr>
        </w:div>
        <w:div w:id="1607156575">
          <w:marLeft w:val="0"/>
          <w:marRight w:val="0"/>
          <w:marTop w:val="0"/>
          <w:marBottom w:val="0"/>
          <w:divBdr>
            <w:top w:val="none" w:sz="0" w:space="0" w:color="auto"/>
            <w:left w:val="none" w:sz="0" w:space="0" w:color="auto"/>
            <w:bottom w:val="none" w:sz="0" w:space="0" w:color="auto"/>
            <w:right w:val="none" w:sz="0" w:space="0" w:color="auto"/>
          </w:divBdr>
        </w:div>
        <w:div w:id="642350253">
          <w:marLeft w:val="0"/>
          <w:marRight w:val="0"/>
          <w:marTop w:val="0"/>
          <w:marBottom w:val="0"/>
          <w:divBdr>
            <w:top w:val="none" w:sz="0" w:space="0" w:color="auto"/>
            <w:left w:val="none" w:sz="0" w:space="0" w:color="auto"/>
            <w:bottom w:val="none" w:sz="0" w:space="0" w:color="auto"/>
            <w:right w:val="none" w:sz="0" w:space="0" w:color="auto"/>
          </w:divBdr>
        </w:div>
        <w:div w:id="924262593">
          <w:marLeft w:val="0"/>
          <w:marRight w:val="0"/>
          <w:marTop w:val="0"/>
          <w:marBottom w:val="0"/>
          <w:divBdr>
            <w:top w:val="none" w:sz="0" w:space="0" w:color="auto"/>
            <w:left w:val="none" w:sz="0" w:space="0" w:color="auto"/>
            <w:bottom w:val="none" w:sz="0" w:space="0" w:color="auto"/>
            <w:right w:val="none" w:sz="0" w:space="0" w:color="auto"/>
          </w:divBdr>
        </w:div>
        <w:div w:id="191113454">
          <w:marLeft w:val="0"/>
          <w:marRight w:val="0"/>
          <w:marTop w:val="0"/>
          <w:marBottom w:val="0"/>
          <w:divBdr>
            <w:top w:val="none" w:sz="0" w:space="0" w:color="auto"/>
            <w:left w:val="none" w:sz="0" w:space="0" w:color="auto"/>
            <w:bottom w:val="none" w:sz="0" w:space="0" w:color="auto"/>
            <w:right w:val="none" w:sz="0" w:space="0" w:color="auto"/>
          </w:divBdr>
        </w:div>
        <w:div w:id="1287470913">
          <w:marLeft w:val="0"/>
          <w:marRight w:val="0"/>
          <w:marTop w:val="0"/>
          <w:marBottom w:val="0"/>
          <w:divBdr>
            <w:top w:val="none" w:sz="0" w:space="0" w:color="auto"/>
            <w:left w:val="none" w:sz="0" w:space="0" w:color="auto"/>
            <w:bottom w:val="none" w:sz="0" w:space="0" w:color="auto"/>
            <w:right w:val="none" w:sz="0" w:space="0" w:color="auto"/>
          </w:divBdr>
        </w:div>
        <w:div w:id="1049911944">
          <w:marLeft w:val="0"/>
          <w:marRight w:val="0"/>
          <w:marTop w:val="0"/>
          <w:marBottom w:val="0"/>
          <w:divBdr>
            <w:top w:val="none" w:sz="0" w:space="0" w:color="auto"/>
            <w:left w:val="none" w:sz="0" w:space="0" w:color="auto"/>
            <w:bottom w:val="none" w:sz="0" w:space="0" w:color="auto"/>
            <w:right w:val="none" w:sz="0" w:space="0" w:color="auto"/>
          </w:divBdr>
        </w:div>
        <w:div w:id="382172806">
          <w:marLeft w:val="0"/>
          <w:marRight w:val="0"/>
          <w:marTop w:val="0"/>
          <w:marBottom w:val="0"/>
          <w:divBdr>
            <w:top w:val="none" w:sz="0" w:space="0" w:color="auto"/>
            <w:left w:val="none" w:sz="0" w:space="0" w:color="auto"/>
            <w:bottom w:val="none" w:sz="0" w:space="0" w:color="auto"/>
            <w:right w:val="none" w:sz="0" w:space="0" w:color="auto"/>
          </w:divBdr>
        </w:div>
        <w:div w:id="370418354">
          <w:marLeft w:val="0"/>
          <w:marRight w:val="0"/>
          <w:marTop w:val="0"/>
          <w:marBottom w:val="0"/>
          <w:divBdr>
            <w:top w:val="none" w:sz="0" w:space="0" w:color="auto"/>
            <w:left w:val="none" w:sz="0" w:space="0" w:color="auto"/>
            <w:bottom w:val="none" w:sz="0" w:space="0" w:color="auto"/>
            <w:right w:val="none" w:sz="0" w:space="0" w:color="auto"/>
          </w:divBdr>
        </w:div>
        <w:div w:id="278418768">
          <w:marLeft w:val="0"/>
          <w:marRight w:val="0"/>
          <w:marTop w:val="0"/>
          <w:marBottom w:val="0"/>
          <w:divBdr>
            <w:top w:val="none" w:sz="0" w:space="0" w:color="auto"/>
            <w:left w:val="none" w:sz="0" w:space="0" w:color="auto"/>
            <w:bottom w:val="none" w:sz="0" w:space="0" w:color="auto"/>
            <w:right w:val="none" w:sz="0" w:space="0" w:color="auto"/>
          </w:divBdr>
        </w:div>
        <w:div w:id="12345082">
          <w:marLeft w:val="0"/>
          <w:marRight w:val="0"/>
          <w:marTop w:val="0"/>
          <w:marBottom w:val="0"/>
          <w:divBdr>
            <w:top w:val="none" w:sz="0" w:space="0" w:color="auto"/>
            <w:left w:val="none" w:sz="0" w:space="0" w:color="auto"/>
            <w:bottom w:val="none" w:sz="0" w:space="0" w:color="auto"/>
            <w:right w:val="none" w:sz="0" w:space="0" w:color="auto"/>
          </w:divBdr>
        </w:div>
        <w:div w:id="942420852">
          <w:marLeft w:val="0"/>
          <w:marRight w:val="0"/>
          <w:marTop w:val="0"/>
          <w:marBottom w:val="0"/>
          <w:divBdr>
            <w:top w:val="none" w:sz="0" w:space="0" w:color="auto"/>
            <w:left w:val="none" w:sz="0" w:space="0" w:color="auto"/>
            <w:bottom w:val="none" w:sz="0" w:space="0" w:color="auto"/>
            <w:right w:val="none" w:sz="0" w:space="0" w:color="auto"/>
          </w:divBdr>
        </w:div>
        <w:div w:id="1936279841">
          <w:marLeft w:val="0"/>
          <w:marRight w:val="0"/>
          <w:marTop w:val="0"/>
          <w:marBottom w:val="0"/>
          <w:divBdr>
            <w:top w:val="none" w:sz="0" w:space="0" w:color="auto"/>
            <w:left w:val="none" w:sz="0" w:space="0" w:color="auto"/>
            <w:bottom w:val="none" w:sz="0" w:space="0" w:color="auto"/>
            <w:right w:val="none" w:sz="0" w:space="0" w:color="auto"/>
          </w:divBdr>
        </w:div>
        <w:div w:id="500243969">
          <w:marLeft w:val="0"/>
          <w:marRight w:val="0"/>
          <w:marTop w:val="0"/>
          <w:marBottom w:val="0"/>
          <w:divBdr>
            <w:top w:val="none" w:sz="0" w:space="0" w:color="auto"/>
            <w:left w:val="none" w:sz="0" w:space="0" w:color="auto"/>
            <w:bottom w:val="none" w:sz="0" w:space="0" w:color="auto"/>
            <w:right w:val="none" w:sz="0" w:space="0" w:color="auto"/>
          </w:divBdr>
        </w:div>
        <w:div w:id="298416085">
          <w:marLeft w:val="0"/>
          <w:marRight w:val="0"/>
          <w:marTop w:val="0"/>
          <w:marBottom w:val="0"/>
          <w:divBdr>
            <w:top w:val="none" w:sz="0" w:space="0" w:color="auto"/>
            <w:left w:val="none" w:sz="0" w:space="0" w:color="auto"/>
            <w:bottom w:val="none" w:sz="0" w:space="0" w:color="auto"/>
            <w:right w:val="none" w:sz="0" w:space="0" w:color="auto"/>
          </w:divBdr>
        </w:div>
        <w:div w:id="1062144013">
          <w:marLeft w:val="0"/>
          <w:marRight w:val="0"/>
          <w:marTop w:val="0"/>
          <w:marBottom w:val="0"/>
          <w:divBdr>
            <w:top w:val="none" w:sz="0" w:space="0" w:color="auto"/>
            <w:left w:val="none" w:sz="0" w:space="0" w:color="auto"/>
            <w:bottom w:val="none" w:sz="0" w:space="0" w:color="auto"/>
            <w:right w:val="none" w:sz="0" w:space="0" w:color="auto"/>
          </w:divBdr>
        </w:div>
        <w:div w:id="1667322541">
          <w:marLeft w:val="0"/>
          <w:marRight w:val="0"/>
          <w:marTop w:val="0"/>
          <w:marBottom w:val="0"/>
          <w:divBdr>
            <w:top w:val="none" w:sz="0" w:space="0" w:color="auto"/>
            <w:left w:val="none" w:sz="0" w:space="0" w:color="auto"/>
            <w:bottom w:val="none" w:sz="0" w:space="0" w:color="auto"/>
            <w:right w:val="none" w:sz="0" w:space="0" w:color="auto"/>
          </w:divBdr>
        </w:div>
        <w:div w:id="1346903401">
          <w:marLeft w:val="0"/>
          <w:marRight w:val="0"/>
          <w:marTop w:val="0"/>
          <w:marBottom w:val="0"/>
          <w:divBdr>
            <w:top w:val="none" w:sz="0" w:space="0" w:color="auto"/>
            <w:left w:val="none" w:sz="0" w:space="0" w:color="auto"/>
            <w:bottom w:val="none" w:sz="0" w:space="0" w:color="auto"/>
            <w:right w:val="none" w:sz="0" w:space="0" w:color="auto"/>
          </w:divBdr>
        </w:div>
      </w:divsChild>
    </w:div>
    <w:div w:id="2057967992">
      <w:bodyDiv w:val="1"/>
      <w:marLeft w:val="0"/>
      <w:marRight w:val="0"/>
      <w:marTop w:val="0"/>
      <w:marBottom w:val="0"/>
      <w:divBdr>
        <w:top w:val="none" w:sz="0" w:space="0" w:color="auto"/>
        <w:left w:val="none" w:sz="0" w:space="0" w:color="auto"/>
        <w:bottom w:val="none" w:sz="0" w:space="0" w:color="auto"/>
        <w:right w:val="none" w:sz="0" w:space="0" w:color="auto"/>
      </w:divBdr>
      <w:divsChild>
        <w:div w:id="518742782">
          <w:marLeft w:val="0"/>
          <w:marRight w:val="0"/>
          <w:marTop w:val="0"/>
          <w:marBottom w:val="0"/>
          <w:divBdr>
            <w:top w:val="none" w:sz="0" w:space="0" w:color="auto"/>
            <w:left w:val="none" w:sz="0" w:space="0" w:color="auto"/>
            <w:bottom w:val="none" w:sz="0" w:space="0" w:color="auto"/>
            <w:right w:val="none" w:sz="0" w:space="0" w:color="auto"/>
          </w:divBdr>
        </w:div>
        <w:div w:id="1360818506">
          <w:marLeft w:val="0"/>
          <w:marRight w:val="0"/>
          <w:marTop w:val="0"/>
          <w:marBottom w:val="0"/>
          <w:divBdr>
            <w:top w:val="none" w:sz="0" w:space="0" w:color="auto"/>
            <w:left w:val="none" w:sz="0" w:space="0" w:color="auto"/>
            <w:bottom w:val="none" w:sz="0" w:space="0" w:color="auto"/>
            <w:right w:val="none" w:sz="0" w:space="0" w:color="auto"/>
          </w:divBdr>
        </w:div>
        <w:div w:id="1495026590">
          <w:marLeft w:val="0"/>
          <w:marRight w:val="0"/>
          <w:marTop w:val="0"/>
          <w:marBottom w:val="0"/>
          <w:divBdr>
            <w:top w:val="none" w:sz="0" w:space="0" w:color="auto"/>
            <w:left w:val="none" w:sz="0" w:space="0" w:color="auto"/>
            <w:bottom w:val="none" w:sz="0" w:space="0" w:color="auto"/>
            <w:right w:val="none" w:sz="0" w:space="0" w:color="auto"/>
          </w:divBdr>
        </w:div>
        <w:div w:id="434791412">
          <w:marLeft w:val="0"/>
          <w:marRight w:val="0"/>
          <w:marTop w:val="0"/>
          <w:marBottom w:val="0"/>
          <w:divBdr>
            <w:top w:val="none" w:sz="0" w:space="0" w:color="auto"/>
            <w:left w:val="none" w:sz="0" w:space="0" w:color="auto"/>
            <w:bottom w:val="none" w:sz="0" w:space="0" w:color="auto"/>
            <w:right w:val="none" w:sz="0" w:space="0" w:color="auto"/>
          </w:divBdr>
        </w:div>
        <w:div w:id="831721753">
          <w:marLeft w:val="0"/>
          <w:marRight w:val="0"/>
          <w:marTop w:val="0"/>
          <w:marBottom w:val="0"/>
          <w:divBdr>
            <w:top w:val="none" w:sz="0" w:space="0" w:color="auto"/>
            <w:left w:val="none" w:sz="0" w:space="0" w:color="auto"/>
            <w:bottom w:val="none" w:sz="0" w:space="0" w:color="auto"/>
            <w:right w:val="none" w:sz="0" w:space="0" w:color="auto"/>
          </w:divBdr>
        </w:div>
        <w:div w:id="75907029">
          <w:marLeft w:val="0"/>
          <w:marRight w:val="0"/>
          <w:marTop w:val="0"/>
          <w:marBottom w:val="0"/>
          <w:divBdr>
            <w:top w:val="none" w:sz="0" w:space="0" w:color="auto"/>
            <w:left w:val="none" w:sz="0" w:space="0" w:color="auto"/>
            <w:bottom w:val="none" w:sz="0" w:space="0" w:color="auto"/>
            <w:right w:val="none" w:sz="0" w:space="0" w:color="auto"/>
          </w:divBdr>
        </w:div>
        <w:div w:id="1729112960">
          <w:marLeft w:val="0"/>
          <w:marRight w:val="0"/>
          <w:marTop w:val="0"/>
          <w:marBottom w:val="0"/>
          <w:divBdr>
            <w:top w:val="none" w:sz="0" w:space="0" w:color="auto"/>
            <w:left w:val="none" w:sz="0" w:space="0" w:color="auto"/>
            <w:bottom w:val="none" w:sz="0" w:space="0" w:color="auto"/>
            <w:right w:val="none" w:sz="0" w:space="0" w:color="auto"/>
          </w:divBdr>
        </w:div>
        <w:div w:id="1804158576">
          <w:marLeft w:val="0"/>
          <w:marRight w:val="0"/>
          <w:marTop w:val="0"/>
          <w:marBottom w:val="0"/>
          <w:divBdr>
            <w:top w:val="none" w:sz="0" w:space="0" w:color="auto"/>
            <w:left w:val="none" w:sz="0" w:space="0" w:color="auto"/>
            <w:bottom w:val="none" w:sz="0" w:space="0" w:color="auto"/>
            <w:right w:val="none" w:sz="0" w:space="0" w:color="auto"/>
          </w:divBdr>
        </w:div>
        <w:div w:id="1365057529">
          <w:marLeft w:val="0"/>
          <w:marRight w:val="0"/>
          <w:marTop w:val="0"/>
          <w:marBottom w:val="0"/>
          <w:divBdr>
            <w:top w:val="none" w:sz="0" w:space="0" w:color="auto"/>
            <w:left w:val="none" w:sz="0" w:space="0" w:color="auto"/>
            <w:bottom w:val="none" w:sz="0" w:space="0" w:color="auto"/>
            <w:right w:val="none" w:sz="0" w:space="0" w:color="auto"/>
          </w:divBdr>
        </w:div>
        <w:div w:id="299309588">
          <w:marLeft w:val="0"/>
          <w:marRight w:val="0"/>
          <w:marTop w:val="0"/>
          <w:marBottom w:val="0"/>
          <w:divBdr>
            <w:top w:val="none" w:sz="0" w:space="0" w:color="auto"/>
            <w:left w:val="none" w:sz="0" w:space="0" w:color="auto"/>
            <w:bottom w:val="none" w:sz="0" w:space="0" w:color="auto"/>
            <w:right w:val="none" w:sz="0" w:space="0" w:color="auto"/>
          </w:divBdr>
        </w:div>
        <w:div w:id="223495099">
          <w:marLeft w:val="0"/>
          <w:marRight w:val="0"/>
          <w:marTop w:val="0"/>
          <w:marBottom w:val="0"/>
          <w:divBdr>
            <w:top w:val="none" w:sz="0" w:space="0" w:color="auto"/>
            <w:left w:val="none" w:sz="0" w:space="0" w:color="auto"/>
            <w:bottom w:val="none" w:sz="0" w:space="0" w:color="auto"/>
            <w:right w:val="none" w:sz="0" w:space="0" w:color="auto"/>
          </w:divBdr>
        </w:div>
        <w:div w:id="1740977250">
          <w:marLeft w:val="0"/>
          <w:marRight w:val="0"/>
          <w:marTop w:val="0"/>
          <w:marBottom w:val="0"/>
          <w:divBdr>
            <w:top w:val="none" w:sz="0" w:space="0" w:color="auto"/>
            <w:left w:val="none" w:sz="0" w:space="0" w:color="auto"/>
            <w:bottom w:val="none" w:sz="0" w:space="0" w:color="auto"/>
            <w:right w:val="none" w:sz="0" w:space="0" w:color="auto"/>
          </w:divBdr>
        </w:div>
        <w:div w:id="1030646186">
          <w:marLeft w:val="0"/>
          <w:marRight w:val="0"/>
          <w:marTop w:val="0"/>
          <w:marBottom w:val="0"/>
          <w:divBdr>
            <w:top w:val="none" w:sz="0" w:space="0" w:color="auto"/>
            <w:left w:val="none" w:sz="0" w:space="0" w:color="auto"/>
            <w:bottom w:val="none" w:sz="0" w:space="0" w:color="auto"/>
            <w:right w:val="none" w:sz="0" w:space="0" w:color="auto"/>
          </w:divBdr>
        </w:div>
        <w:div w:id="1001154601">
          <w:marLeft w:val="0"/>
          <w:marRight w:val="0"/>
          <w:marTop w:val="0"/>
          <w:marBottom w:val="0"/>
          <w:divBdr>
            <w:top w:val="none" w:sz="0" w:space="0" w:color="auto"/>
            <w:left w:val="none" w:sz="0" w:space="0" w:color="auto"/>
            <w:bottom w:val="none" w:sz="0" w:space="0" w:color="auto"/>
            <w:right w:val="none" w:sz="0" w:space="0" w:color="auto"/>
          </w:divBdr>
        </w:div>
        <w:div w:id="616061393">
          <w:marLeft w:val="0"/>
          <w:marRight w:val="0"/>
          <w:marTop w:val="0"/>
          <w:marBottom w:val="0"/>
          <w:divBdr>
            <w:top w:val="none" w:sz="0" w:space="0" w:color="auto"/>
            <w:left w:val="none" w:sz="0" w:space="0" w:color="auto"/>
            <w:bottom w:val="none" w:sz="0" w:space="0" w:color="auto"/>
            <w:right w:val="none" w:sz="0" w:space="0" w:color="auto"/>
          </w:divBdr>
        </w:div>
        <w:div w:id="1174495671">
          <w:marLeft w:val="0"/>
          <w:marRight w:val="0"/>
          <w:marTop w:val="0"/>
          <w:marBottom w:val="0"/>
          <w:divBdr>
            <w:top w:val="none" w:sz="0" w:space="0" w:color="auto"/>
            <w:left w:val="none" w:sz="0" w:space="0" w:color="auto"/>
            <w:bottom w:val="none" w:sz="0" w:space="0" w:color="auto"/>
            <w:right w:val="none" w:sz="0" w:space="0" w:color="auto"/>
          </w:divBdr>
        </w:div>
        <w:div w:id="1052343078">
          <w:marLeft w:val="0"/>
          <w:marRight w:val="0"/>
          <w:marTop w:val="0"/>
          <w:marBottom w:val="0"/>
          <w:divBdr>
            <w:top w:val="none" w:sz="0" w:space="0" w:color="auto"/>
            <w:left w:val="none" w:sz="0" w:space="0" w:color="auto"/>
            <w:bottom w:val="none" w:sz="0" w:space="0" w:color="auto"/>
            <w:right w:val="none" w:sz="0" w:space="0" w:color="auto"/>
          </w:divBdr>
        </w:div>
        <w:div w:id="212424683">
          <w:marLeft w:val="0"/>
          <w:marRight w:val="0"/>
          <w:marTop w:val="0"/>
          <w:marBottom w:val="0"/>
          <w:divBdr>
            <w:top w:val="none" w:sz="0" w:space="0" w:color="auto"/>
            <w:left w:val="none" w:sz="0" w:space="0" w:color="auto"/>
            <w:bottom w:val="none" w:sz="0" w:space="0" w:color="auto"/>
            <w:right w:val="none" w:sz="0" w:space="0" w:color="auto"/>
          </w:divBdr>
        </w:div>
        <w:div w:id="2012828616">
          <w:marLeft w:val="0"/>
          <w:marRight w:val="0"/>
          <w:marTop w:val="0"/>
          <w:marBottom w:val="0"/>
          <w:divBdr>
            <w:top w:val="none" w:sz="0" w:space="0" w:color="auto"/>
            <w:left w:val="none" w:sz="0" w:space="0" w:color="auto"/>
            <w:bottom w:val="none" w:sz="0" w:space="0" w:color="auto"/>
            <w:right w:val="none" w:sz="0" w:space="0" w:color="auto"/>
          </w:divBdr>
        </w:div>
        <w:div w:id="1170019585">
          <w:marLeft w:val="0"/>
          <w:marRight w:val="0"/>
          <w:marTop w:val="0"/>
          <w:marBottom w:val="0"/>
          <w:divBdr>
            <w:top w:val="none" w:sz="0" w:space="0" w:color="auto"/>
            <w:left w:val="none" w:sz="0" w:space="0" w:color="auto"/>
            <w:bottom w:val="none" w:sz="0" w:space="0" w:color="auto"/>
            <w:right w:val="none" w:sz="0" w:space="0" w:color="auto"/>
          </w:divBdr>
        </w:div>
        <w:div w:id="1425297368">
          <w:marLeft w:val="0"/>
          <w:marRight w:val="0"/>
          <w:marTop w:val="0"/>
          <w:marBottom w:val="0"/>
          <w:divBdr>
            <w:top w:val="none" w:sz="0" w:space="0" w:color="auto"/>
            <w:left w:val="none" w:sz="0" w:space="0" w:color="auto"/>
            <w:bottom w:val="none" w:sz="0" w:space="0" w:color="auto"/>
            <w:right w:val="none" w:sz="0" w:space="0" w:color="auto"/>
          </w:divBdr>
        </w:div>
        <w:div w:id="712267939">
          <w:marLeft w:val="0"/>
          <w:marRight w:val="0"/>
          <w:marTop w:val="0"/>
          <w:marBottom w:val="0"/>
          <w:divBdr>
            <w:top w:val="none" w:sz="0" w:space="0" w:color="auto"/>
            <w:left w:val="none" w:sz="0" w:space="0" w:color="auto"/>
            <w:bottom w:val="none" w:sz="0" w:space="0" w:color="auto"/>
            <w:right w:val="none" w:sz="0" w:space="0" w:color="auto"/>
          </w:divBdr>
        </w:div>
        <w:div w:id="177931850">
          <w:marLeft w:val="0"/>
          <w:marRight w:val="0"/>
          <w:marTop w:val="0"/>
          <w:marBottom w:val="0"/>
          <w:divBdr>
            <w:top w:val="none" w:sz="0" w:space="0" w:color="auto"/>
            <w:left w:val="none" w:sz="0" w:space="0" w:color="auto"/>
            <w:bottom w:val="none" w:sz="0" w:space="0" w:color="auto"/>
            <w:right w:val="none" w:sz="0" w:space="0" w:color="auto"/>
          </w:divBdr>
        </w:div>
        <w:div w:id="1436711529">
          <w:marLeft w:val="0"/>
          <w:marRight w:val="0"/>
          <w:marTop w:val="0"/>
          <w:marBottom w:val="0"/>
          <w:divBdr>
            <w:top w:val="none" w:sz="0" w:space="0" w:color="auto"/>
            <w:left w:val="none" w:sz="0" w:space="0" w:color="auto"/>
            <w:bottom w:val="none" w:sz="0" w:space="0" w:color="auto"/>
            <w:right w:val="none" w:sz="0" w:space="0" w:color="auto"/>
          </w:divBdr>
        </w:div>
        <w:div w:id="1215695949">
          <w:marLeft w:val="0"/>
          <w:marRight w:val="0"/>
          <w:marTop w:val="0"/>
          <w:marBottom w:val="0"/>
          <w:divBdr>
            <w:top w:val="none" w:sz="0" w:space="0" w:color="auto"/>
            <w:left w:val="none" w:sz="0" w:space="0" w:color="auto"/>
            <w:bottom w:val="none" w:sz="0" w:space="0" w:color="auto"/>
            <w:right w:val="none" w:sz="0" w:space="0" w:color="auto"/>
          </w:divBdr>
        </w:div>
        <w:div w:id="1881241241">
          <w:marLeft w:val="0"/>
          <w:marRight w:val="0"/>
          <w:marTop w:val="0"/>
          <w:marBottom w:val="0"/>
          <w:divBdr>
            <w:top w:val="none" w:sz="0" w:space="0" w:color="auto"/>
            <w:left w:val="none" w:sz="0" w:space="0" w:color="auto"/>
            <w:bottom w:val="none" w:sz="0" w:space="0" w:color="auto"/>
            <w:right w:val="none" w:sz="0" w:space="0" w:color="auto"/>
          </w:divBdr>
        </w:div>
        <w:div w:id="1772044639">
          <w:marLeft w:val="0"/>
          <w:marRight w:val="0"/>
          <w:marTop w:val="0"/>
          <w:marBottom w:val="0"/>
          <w:divBdr>
            <w:top w:val="none" w:sz="0" w:space="0" w:color="auto"/>
            <w:left w:val="none" w:sz="0" w:space="0" w:color="auto"/>
            <w:bottom w:val="none" w:sz="0" w:space="0" w:color="auto"/>
            <w:right w:val="none" w:sz="0" w:space="0" w:color="auto"/>
          </w:divBdr>
        </w:div>
        <w:div w:id="1908571123">
          <w:marLeft w:val="0"/>
          <w:marRight w:val="0"/>
          <w:marTop w:val="0"/>
          <w:marBottom w:val="0"/>
          <w:divBdr>
            <w:top w:val="none" w:sz="0" w:space="0" w:color="auto"/>
            <w:left w:val="none" w:sz="0" w:space="0" w:color="auto"/>
            <w:bottom w:val="none" w:sz="0" w:space="0" w:color="auto"/>
            <w:right w:val="none" w:sz="0" w:space="0" w:color="auto"/>
          </w:divBdr>
        </w:div>
        <w:div w:id="1398553427">
          <w:marLeft w:val="0"/>
          <w:marRight w:val="0"/>
          <w:marTop w:val="0"/>
          <w:marBottom w:val="0"/>
          <w:divBdr>
            <w:top w:val="none" w:sz="0" w:space="0" w:color="auto"/>
            <w:left w:val="none" w:sz="0" w:space="0" w:color="auto"/>
            <w:bottom w:val="none" w:sz="0" w:space="0" w:color="auto"/>
            <w:right w:val="none" w:sz="0" w:space="0" w:color="auto"/>
          </w:divBdr>
        </w:div>
        <w:div w:id="1827168042">
          <w:marLeft w:val="0"/>
          <w:marRight w:val="0"/>
          <w:marTop w:val="0"/>
          <w:marBottom w:val="0"/>
          <w:divBdr>
            <w:top w:val="none" w:sz="0" w:space="0" w:color="auto"/>
            <w:left w:val="none" w:sz="0" w:space="0" w:color="auto"/>
            <w:bottom w:val="none" w:sz="0" w:space="0" w:color="auto"/>
            <w:right w:val="none" w:sz="0" w:space="0" w:color="auto"/>
          </w:divBdr>
        </w:div>
        <w:div w:id="2071807036">
          <w:marLeft w:val="0"/>
          <w:marRight w:val="0"/>
          <w:marTop w:val="0"/>
          <w:marBottom w:val="0"/>
          <w:divBdr>
            <w:top w:val="none" w:sz="0" w:space="0" w:color="auto"/>
            <w:left w:val="none" w:sz="0" w:space="0" w:color="auto"/>
            <w:bottom w:val="none" w:sz="0" w:space="0" w:color="auto"/>
            <w:right w:val="none" w:sz="0" w:space="0" w:color="auto"/>
          </w:divBdr>
        </w:div>
        <w:div w:id="1454251560">
          <w:marLeft w:val="0"/>
          <w:marRight w:val="0"/>
          <w:marTop w:val="0"/>
          <w:marBottom w:val="0"/>
          <w:divBdr>
            <w:top w:val="none" w:sz="0" w:space="0" w:color="auto"/>
            <w:left w:val="none" w:sz="0" w:space="0" w:color="auto"/>
            <w:bottom w:val="none" w:sz="0" w:space="0" w:color="auto"/>
            <w:right w:val="none" w:sz="0" w:space="0" w:color="auto"/>
          </w:divBdr>
        </w:div>
        <w:div w:id="17388195">
          <w:marLeft w:val="0"/>
          <w:marRight w:val="0"/>
          <w:marTop w:val="0"/>
          <w:marBottom w:val="0"/>
          <w:divBdr>
            <w:top w:val="none" w:sz="0" w:space="0" w:color="auto"/>
            <w:left w:val="none" w:sz="0" w:space="0" w:color="auto"/>
            <w:bottom w:val="none" w:sz="0" w:space="0" w:color="auto"/>
            <w:right w:val="none" w:sz="0" w:space="0" w:color="auto"/>
          </w:divBdr>
        </w:div>
        <w:div w:id="15303340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b092757-318c-4209-9b32-0136f1ac140f">
      <Terms xmlns="http://schemas.microsoft.com/office/infopath/2007/PartnerControls"/>
    </lcf76f155ced4ddcb4097134ff3c332f>
    <TaxCatchAll xmlns="39feb363-7037-4192-810a-fc95e0f17f80"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4F37B5C2A78C041AECCBCD3E6F04057" ma:contentTypeVersion="16" ma:contentTypeDescription="Create a new document." ma:contentTypeScope="" ma:versionID="ddf966d1191fb91263fb509b8fbfab68">
  <xsd:schema xmlns:xsd="http://www.w3.org/2001/XMLSchema" xmlns:xs="http://www.w3.org/2001/XMLSchema" xmlns:p="http://schemas.microsoft.com/office/2006/metadata/properties" xmlns:ns2="4b092757-318c-4209-9b32-0136f1ac140f" xmlns:ns3="39feb363-7037-4192-810a-fc95e0f17f80" targetNamespace="http://schemas.microsoft.com/office/2006/metadata/properties" ma:root="true" ma:fieldsID="b8d68081ae4ea941e4ce9b8e07a91ceb" ns2:_="" ns3:_="">
    <xsd:import namespace="4b092757-318c-4209-9b32-0136f1ac140f"/>
    <xsd:import namespace="39feb363-7037-4192-810a-fc95e0f17f8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092757-318c-4209-9b32-0136f1ac14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13e20a0-68e4-4db8-a42e-8f9dcd090a65"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9feb363-7037-4192-810a-fc95e0f17f8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f0ee02bb-7be6-45ce-90b6-b03f24360245}" ma:internalName="TaxCatchAll" ma:showField="CatchAllData" ma:web="39feb363-7037-4192-810a-fc95e0f17f8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53DAFA-0D3C-4C8A-8813-489E5B30C3DD}">
  <ds:schemaRefs>
    <ds:schemaRef ds:uri="http://schemas.microsoft.com/sharepoint/v3/contenttype/forms"/>
  </ds:schemaRefs>
</ds:datastoreItem>
</file>

<file path=customXml/itemProps2.xml><?xml version="1.0" encoding="utf-8"?>
<ds:datastoreItem xmlns:ds="http://schemas.openxmlformats.org/officeDocument/2006/customXml" ds:itemID="{CAE7BB19-8F72-45ED-B2B0-7A19078726E6}">
  <ds:schemaRefs>
    <ds:schemaRef ds:uri="http://schemas.microsoft.com/office/2006/metadata/properties"/>
    <ds:schemaRef ds:uri="http://schemas.microsoft.com/office/infopath/2007/PartnerControls"/>
    <ds:schemaRef ds:uri="4b092757-318c-4209-9b32-0136f1ac140f"/>
    <ds:schemaRef ds:uri="39feb363-7037-4192-810a-fc95e0f17f80"/>
  </ds:schemaRefs>
</ds:datastoreItem>
</file>

<file path=customXml/itemProps3.xml><?xml version="1.0" encoding="utf-8"?>
<ds:datastoreItem xmlns:ds="http://schemas.openxmlformats.org/officeDocument/2006/customXml" ds:itemID="{127563A9-9096-4647-A11F-4CBC877CB0B7}">
  <ds:schemaRefs>
    <ds:schemaRef ds:uri="http://schemas.openxmlformats.org/officeDocument/2006/bibliography"/>
  </ds:schemaRefs>
</ds:datastoreItem>
</file>

<file path=customXml/itemProps4.xml><?xml version="1.0" encoding="utf-8"?>
<ds:datastoreItem xmlns:ds="http://schemas.openxmlformats.org/officeDocument/2006/customXml" ds:itemID="{2357AB09-4E94-4B16-B6F8-BD99402F50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092757-318c-4209-9b32-0136f1ac140f"/>
    <ds:schemaRef ds:uri="39feb363-7037-4192-810a-fc95e0f17f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423</Words>
  <Characters>2414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Ken Hansen</dc:creator>
  <cp:lastModifiedBy>Burningham</cp:lastModifiedBy>
  <cp:revision>3</cp:revision>
  <cp:lastPrinted>2009-09-03T00:13:00Z</cp:lastPrinted>
  <dcterms:created xsi:type="dcterms:W3CDTF">2026-02-03T22:28:00Z</dcterms:created>
  <dcterms:modified xsi:type="dcterms:W3CDTF">2026-02-03T22:28:00Z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1b90ca42-396c-437d-81f8-188a118c946e</vt:lpwstr>
  </property>
  <property fmtid="{D5CDD505-2E9C-101B-9397-08002B2CF9AE}" pid="3" name="ContentTypeId">
    <vt:lpwstr>0x010100E4F37B5C2A78C041AECCBCD3E6F04057</vt:lpwstr>
  </property>
</Properties>
</file>