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CEB4C" w14:textId="77777777" w:rsidR="00BE1D5B" w:rsidRPr="002674DE" w:rsidRDefault="00BE1D5B" w:rsidP="00BE1D5B">
      <w:pPr>
        <w:widowControl/>
        <w:suppressAutoHyphens/>
        <w:rPr>
          <w:sz w:val="18"/>
        </w:rPr>
      </w:pPr>
      <w:r w:rsidRPr="002674DE">
        <w:rPr>
          <w:b/>
          <w:bCs/>
          <w:sz w:val="18"/>
        </w:rPr>
        <w:t>R152.  Commerce, Consumer Protection.</w:t>
      </w:r>
    </w:p>
    <w:p w14:paraId="790B6273" w14:textId="77777777" w:rsidR="00BE1D5B" w:rsidRPr="002674DE" w:rsidRDefault="00BE1D5B" w:rsidP="00BE1D5B">
      <w:pPr>
        <w:widowControl/>
        <w:suppressAutoHyphens/>
        <w:rPr>
          <w:sz w:val="18"/>
        </w:rPr>
      </w:pPr>
      <w:r w:rsidRPr="002674DE">
        <w:rPr>
          <w:b/>
          <w:bCs/>
          <w:sz w:val="18"/>
        </w:rPr>
        <w:t>R152-1a.  Internet Content Provider Ratings Methods Rule.</w:t>
      </w:r>
    </w:p>
    <w:p w14:paraId="44CCDD8D" w14:textId="77777777" w:rsidR="00BE1D5B" w:rsidRPr="002674DE" w:rsidRDefault="00BE1D5B" w:rsidP="00BE1D5B">
      <w:pPr>
        <w:widowControl/>
        <w:suppressAutoHyphens/>
        <w:rPr>
          <w:sz w:val="18"/>
        </w:rPr>
      </w:pPr>
      <w:r w:rsidRPr="002674DE">
        <w:rPr>
          <w:b/>
          <w:bCs/>
          <w:sz w:val="18"/>
        </w:rPr>
        <w:t>R152-1a-1.  Purpose.</w:t>
      </w:r>
    </w:p>
    <w:p w14:paraId="025C39E0" w14:textId="66EAA88B" w:rsidR="00BE1D5B" w:rsidRPr="002674DE" w:rsidRDefault="00BE1D5B" w:rsidP="00BE1D5B">
      <w:pPr>
        <w:widowControl/>
        <w:suppressAutoHyphens/>
        <w:rPr>
          <w:sz w:val="18"/>
        </w:rPr>
      </w:pPr>
      <w:r w:rsidRPr="002674DE">
        <w:rPr>
          <w:sz w:val="18"/>
        </w:rPr>
        <w:tab/>
        <w:t>The purpose of this rule is to establish acceptable rating methods to be implemented by a content provider in accordance with Section 76-5c-403.</w:t>
      </w:r>
    </w:p>
    <w:p w14:paraId="2724FD13" w14:textId="77777777" w:rsidR="00BE1D5B" w:rsidRPr="002674DE" w:rsidRDefault="00BE1D5B" w:rsidP="00BE1D5B">
      <w:pPr>
        <w:widowControl/>
        <w:suppressAutoHyphens/>
        <w:rPr>
          <w:sz w:val="18"/>
        </w:rPr>
      </w:pPr>
    </w:p>
    <w:p w14:paraId="510D8C4F" w14:textId="77777777" w:rsidR="00BE1D5B" w:rsidRPr="002674DE" w:rsidRDefault="00BE1D5B" w:rsidP="00BE1D5B">
      <w:pPr>
        <w:widowControl/>
        <w:suppressAutoHyphens/>
        <w:rPr>
          <w:sz w:val="18"/>
        </w:rPr>
      </w:pPr>
      <w:r w:rsidRPr="002674DE">
        <w:rPr>
          <w:b/>
          <w:sz w:val="18"/>
        </w:rPr>
        <w:t>R152-1a-2.  Authority.</w:t>
      </w:r>
    </w:p>
    <w:p w14:paraId="0FCC8B58" w14:textId="5350C4F2" w:rsidR="00BE1D5B" w:rsidRPr="002674DE" w:rsidRDefault="00BE1D5B" w:rsidP="00BE1D5B">
      <w:pPr>
        <w:widowControl/>
        <w:suppressAutoHyphens/>
        <w:rPr>
          <w:sz w:val="18"/>
        </w:rPr>
      </w:pPr>
      <w:r w:rsidRPr="002674DE">
        <w:rPr>
          <w:sz w:val="18"/>
        </w:rPr>
        <w:tab/>
        <w:t>This rule is promulgated in accordance with Subsection 76-5c-403(4).</w:t>
      </w:r>
    </w:p>
    <w:p w14:paraId="350A5DE0" w14:textId="77777777" w:rsidR="00BE1D5B" w:rsidRPr="002674DE" w:rsidRDefault="00BE1D5B" w:rsidP="00BE1D5B">
      <w:pPr>
        <w:widowControl/>
        <w:suppressAutoHyphens/>
        <w:rPr>
          <w:sz w:val="18"/>
        </w:rPr>
      </w:pPr>
    </w:p>
    <w:p w14:paraId="69C028F9" w14:textId="77777777" w:rsidR="00BE1D5B" w:rsidRPr="002674DE" w:rsidRDefault="00BE1D5B" w:rsidP="00BE1D5B">
      <w:pPr>
        <w:widowControl/>
        <w:suppressAutoHyphens/>
        <w:rPr>
          <w:sz w:val="18"/>
        </w:rPr>
      </w:pPr>
      <w:r w:rsidRPr="002674DE">
        <w:rPr>
          <w:b/>
          <w:bCs/>
          <w:sz w:val="18"/>
        </w:rPr>
        <w:t>R152-1a-3.  Definitions.</w:t>
      </w:r>
    </w:p>
    <w:p w14:paraId="0BF0C70E" w14:textId="77777777" w:rsidR="00BE1D5B" w:rsidRPr="002674DE" w:rsidRDefault="00BE1D5B" w:rsidP="00BE1D5B">
      <w:pPr>
        <w:widowControl/>
        <w:suppressAutoHyphens/>
        <w:rPr>
          <w:sz w:val="18"/>
        </w:rPr>
      </w:pPr>
      <w:r w:rsidRPr="002674DE">
        <w:rPr>
          <w:sz w:val="18"/>
        </w:rPr>
        <w:tab/>
        <w:t>(1)  "HTML" means Hypertext Markup Language, the authoring language used to create documents on the Internet, which defines the structure and layout of an Internet document.</w:t>
      </w:r>
    </w:p>
    <w:p w14:paraId="2F111B76" w14:textId="77777777" w:rsidR="00BE1D5B" w:rsidRPr="002674DE" w:rsidRDefault="00BE1D5B" w:rsidP="00BE1D5B">
      <w:pPr>
        <w:widowControl/>
        <w:suppressAutoHyphens/>
        <w:rPr>
          <w:sz w:val="18"/>
        </w:rPr>
      </w:pPr>
      <w:r w:rsidRPr="002674DE">
        <w:rPr>
          <w:sz w:val="18"/>
        </w:rPr>
        <w:tab/>
        <w:t>(2)  "URL" means an Internet address, usually consisting of at least an access protocol and a domain name.</w:t>
      </w:r>
    </w:p>
    <w:p w14:paraId="3E573A43" w14:textId="77777777" w:rsidR="00BE1D5B" w:rsidRPr="002674DE" w:rsidRDefault="00BE1D5B" w:rsidP="00BE1D5B">
      <w:pPr>
        <w:widowControl/>
        <w:suppressAutoHyphens/>
        <w:rPr>
          <w:sz w:val="18"/>
        </w:rPr>
      </w:pPr>
    </w:p>
    <w:p w14:paraId="3362DF40" w14:textId="77777777" w:rsidR="00BE1D5B" w:rsidRPr="002674DE" w:rsidRDefault="00BE1D5B" w:rsidP="00BE1D5B">
      <w:pPr>
        <w:widowControl/>
        <w:suppressAutoHyphens/>
        <w:rPr>
          <w:sz w:val="18"/>
        </w:rPr>
      </w:pPr>
      <w:r w:rsidRPr="002674DE">
        <w:rPr>
          <w:b/>
          <w:bCs/>
          <w:sz w:val="18"/>
        </w:rPr>
        <w:t>R152-1a-4.  Acceptable Rating Methods.</w:t>
      </w:r>
    </w:p>
    <w:p w14:paraId="731B7BF4" w14:textId="77777777" w:rsidR="00BE1D5B" w:rsidRPr="002674DE" w:rsidRDefault="00BE1D5B" w:rsidP="00BE1D5B">
      <w:pPr>
        <w:widowControl/>
        <w:suppressAutoHyphens/>
        <w:rPr>
          <w:sz w:val="18"/>
        </w:rPr>
      </w:pPr>
      <w:r w:rsidRPr="002674DE">
        <w:rPr>
          <w:sz w:val="18"/>
        </w:rPr>
        <w:tab/>
        <w:t>(1)  A content provider's rating method is acceptable when:</w:t>
      </w:r>
    </w:p>
    <w:p w14:paraId="006F3A74" w14:textId="77777777" w:rsidR="00BE1D5B" w:rsidRPr="002674DE" w:rsidRDefault="00BE1D5B" w:rsidP="00BE1D5B">
      <w:pPr>
        <w:widowControl/>
        <w:suppressAutoHyphens/>
        <w:rPr>
          <w:sz w:val="18"/>
        </w:rPr>
      </w:pPr>
      <w:r w:rsidRPr="002674DE">
        <w:rPr>
          <w:sz w:val="18"/>
        </w:rPr>
        <w:tab/>
        <w:t>(a)  the content provider rates material harmful to minors with one of the following labels:</w:t>
      </w:r>
    </w:p>
    <w:p w14:paraId="46221C87" w14:textId="77777777" w:rsidR="00BE1D5B" w:rsidRPr="002674DE" w:rsidRDefault="00BE1D5B" w:rsidP="00BE1D5B">
      <w:pPr>
        <w:widowControl/>
        <w:suppressAutoHyphens/>
        <w:rPr>
          <w:sz w:val="18"/>
        </w:rPr>
      </w:pPr>
      <w:r w:rsidRPr="002674DE">
        <w:rPr>
          <w:sz w:val="18"/>
        </w:rPr>
        <w:tab/>
        <w:t>(</w:t>
      </w:r>
      <w:proofErr w:type="spellStart"/>
      <w:r w:rsidRPr="002674DE">
        <w:rPr>
          <w:sz w:val="18"/>
        </w:rPr>
        <w:t>i</w:t>
      </w:r>
      <w:proofErr w:type="spellEnd"/>
      <w:r w:rsidRPr="002674DE">
        <w:rPr>
          <w:sz w:val="18"/>
        </w:rPr>
        <w:t>)  "XXX" in capital letters;</w:t>
      </w:r>
    </w:p>
    <w:p w14:paraId="25AD3D37" w14:textId="77777777" w:rsidR="00BE1D5B" w:rsidRPr="002674DE" w:rsidRDefault="00BE1D5B" w:rsidP="00BE1D5B">
      <w:pPr>
        <w:widowControl/>
        <w:suppressAutoHyphens/>
        <w:rPr>
          <w:sz w:val="18"/>
        </w:rPr>
      </w:pPr>
      <w:r w:rsidRPr="002674DE">
        <w:rPr>
          <w:sz w:val="18"/>
        </w:rPr>
        <w:tab/>
        <w:t>(ii)  "xxx" in lower case letters; or</w:t>
      </w:r>
    </w:p>
    <w:p w14:paraId="02122194" w14:textId="77777777" w:rsidR="00BE1D5B" w:rsidRPr="002674DE" w:rsidRDefault="00BE1D5B" w:rsidP="00BE1D5B">
      <w:pPr>
        <w:widowControl/>
        <w:suppressAutoHyphens/>
        <w:rPr>
          <w:sz w:val="18"/>
        </w:rPr>
      </w:pPr>
      <w:r w:rsidRPr="002674DE">
        <w:rPr>
          <w:sz w:val="18"/>
        </w:rPr>
        <w:tab/>
        <w:t xml:space="preserve">(iii)  "-NFM-" which consists of the letters NFM in capital letters, immediately preceded and followed by a single hyphen, </w:t>
      </w:r>
      <w:proofErr w:type="spellStart"/>
      <w:r w:rsidRPr="002674DE">
        <w:rPr>
          <w:sz w:val="18"/>
        </w:rPr>
        <w:t>en</w:t>
      </w:r>
      <w:proofErr w:type="spellEnd"/>
      <w:r w:rsidRPr="002674DE">
        <w:rPr>
          <w:sz w:val="18"/>
        </w:rPr>
        <w:t xml:space="preserve"> dash, or </w:t>
      </w:r>
      <w:proofErr w:type="spellStart"/>
      <w:r w:rsidRPr="002674DE">
        <w:rPr>
          <w:sz w:val="18"/>
        </w:rPr>
        <w:t>em</w:t>
      </w:r>
      <w:proofErr w:type="spellEnd"/>
      <w:r w:rsidRPr="002674DE">
        <w:rPr>
          <w:sz w:val="18"/>
        </w:rPr>
        <w:t xml:space="preserve"> dash; and</w:t>
      </w:r>
    </w:p>
    <w:p w14:paraId="0C9EDFE5" w14:textId="77777777" w:rsidR="00BE1D5B" w:rsidRPr="002674DE" w:rsidRDefault="00BE1D5B" w:rsidP="00BE1D5B">
      <w:pPr>
        <w:widowControl/>
        <w:suppressAutoHyphens/>
        <w:rPr>
          <w:sz w:val="18"/>
        </w:rPr>
      </w:pPr>
      <w:r w:rsidRPr="002674DE">
        <w:rPr>
          <w:sz w:val="18"/>
        </w:rPr>
        <w:tab/>
        <w:t>(b)  the label described in Subsections R152-1a-4(1)(a)(</w:t>
      </w:r>
      <w:proofErr w:type="spellStart"/>
      <w:r w:rsidRPr="002674DE">
        <w:rPr>
          <w:sz w:val="18"/>
        </w:rPr>
        <w:t>i</w:t>
      </w:r>
      <w:proofErr w:type="spellEnd"/>
      <w:r w:rsidRPr="002674DE">
        <w:rPr>
          <w:sz w:val="18"/>
        </w:rPr>
        <w:t>) through (iii) is placed in at least one of the following locations:</w:t>
      </w:r>
    </w:p>
    <w:p w14:paraId="45FFFF5A" w14:textId="77777777" w:rsidR="00BE1D5B" w:rsidRPr="002674DE" w:rsidRDefault="00BE1D5B" w:rsidP="00BE1D5B">
      <w:pPr>
        <w:widowControl/>
        <w:suppressAutoHyphens/>
        <w:rPr>
          <w:sz w:val="18"/>
        </w:rPr>
      </w:pPr>
      <w:r w:rsidRPr="002674DE">
        <w:rPr>
          <w:sz w:val="18"/>
        </w:rPr>
        <w:tab/>
        <w:t>(</w:t>
      </w:r>
      <w:proofErr w:type="spellStart"/>
      <w:r w:rsidRPr="002674DE">
        <w:rPr>
          <w:sz w:val="18"/>
        </w:rPr>
        <w:t>i</w:t>
      </w:r>
      <w:proofErr w:type="spellEnd"/>
      <w:r w:rsidRPr="002674DE">
        <w:rPr>
          <w:sz w:val="18"/>
        </w:rPr>
        <w:t>)  if the material harmful to minors is contained in an Internet website:</w:t>
      </w:r>
    </w:p>
    <w:p w14:paraId="08F40225" w14:textId="77777777" w:rsidR="00BE1D5B" w:rsidRPr="002674DE" w:rsidRDefault="00BE1D5B" w:rsidP="00BE1D5B">
      <w:pPr>
        <w:widowControl/>
        <w:suppressAutoHyphens/>
        <w:rPr>
          <w:sz w:val="18"/>
        </w:rPr>
      </w:pPr>
      <w:r w:rsidRPr="002674DE">
        <w:rPr>
          <w:sz w:val="18"/>
        </w:rPr>
        <w:tab/>
        <w:t>(A)  within the website's URL; or</w:t>
      </w:r>
    </w:p>
    <w:p w14:paraId="1403038F" w14:textId="77777777" w:rsidR="00BE1D5B" w:rsidRPr="002674DE" w:rsidRDefault="00BE1D5B" w:rsidP="00BE1D5B">
      <w:pPr>
        <w:widowControl/>
        <w:suppressAutoHyphens/>
        <w:rPr>
          <w:sz w:val="18"/>
        </w:rPr>
      </w:pPr>
      <w:r w:rsidRPr="002674DE">
        <w:rPr>
          <w:sz w:val="18"/>
        </w:rPr>
        <w:tab/>
        <w:t>(B)  within the first 300 characters of the website's HTML;</w:t>
      </w:r>
    </w:p>
    <w:p w14:paraId="52AC4EAE" w14:textId="77777777" w:rsidR="00BE1D5B" w:rsidRPr="002674DE" w:rsidRDefault="00BE1D5B" w:rsidP="00BE1D5B">
      <w:pPr>
        <w:widowControl/>
        <w:suppressAutoHyphens/>
        <w:rPr>
          <w:sz w:val="18"/>
        </w:rPr>
      </w:pPr>
      <w:r w:rsidRPr="002674DE">
        <w:rPr>
          <w:sz w:val="18"/>
        </w:rPr>
        <w:tab/>
        <w:t>(ii)  if the material harmful to minors is contained in an email message:</w:t>
      </w:r>
    </w:p>
    <w:p w14:paraId="375338DC" w14:textId="77777777" w:rsidR="00BE1D5B" w:rsidRPr="002674DE" w:rsidRDefault="00BE1D5B" w:rsidP="00BE1D5B">
      <w:pPr>
        <w:widowControl/>
        <w:suppressAutoHyphens/>
        <w:rPr>
          <w:sz w:val="18"/>
        </w:rPr>
      </w:pPr>
      <w:r w:rsidRPr="002674DE">
        <w:rPr>
          <w:sz w:val="18"/>
        </w:rPr>
        <w:tab/>
        <w:t>(A)  in the email message's first 300 characters;</w:t>
      </w:r>
    </w:p>
    <w:p w14:paraId="0EB92CFC" w14:textId="77777777" w:rsidR="00BE1D5B" w:rsidRPr="002674DE" w:rsidRDefault="00BE1D5B" w:rsidP="00BE1D5B">
      <w:pPr>
        <w:widowControl/>
        <w:suppressAutoHyphens/>
        <w:rPr>
          <w:sz w:val="18"/>
        </w:rPr>
      </w:pPr>
      <w:r w:rsidRPr="002674DE">
        <w:rPr>
          <w:sz w:val="18"/>
        </w:rPr>
        <w:tab/>
        <w:t>(B)  in the email message's subject line;</w:t>
      </w:r>
    </w:p>
    <w:p w14:paraId="70FF89F3" w14:textId="77777777" w:rsidR="00BE1D5B" w:rsidRPr="002674DE" w:rsidRDefault="00BE1D5B" w:rsidP="00BE1D5B">
      <w:pPr>
        <w:widowControl/>
        <w:suppressAutoHyphens/>
        <w:rPr>
          <w:sz w:val="18"/>
        </w:rPr>
      </w:pPr>
      <w:r w:rsidRPr="002674DE">
        <w:rPr>
          <w:sz w:val="18"/>
        </w:rPr>
        <w:tab/>
        <w:t>(C)  in the email message's return address; or</w:t>
      </w:r>
    </w:p>
    <w:p w14:paraId="165C1748" w14:textId="77777777" w:rsidR="00BE1D5B" w:rsidRPr="002674DE" w:rsidRDefault="00BE1D5B" w:rsidP="00BE1D5B">
      <w:pPr>
        <w:widowControl/>
        <w:suppressAutoHyphens/>
        <w:rPr>
          <w:sz w:val="18"/>
        </w:rPr>
      </w:pPr>
      <w:r w:rsidRPr="002674DE">
        <w:rPr>
          <w:sz w:val="18"/>
        </w:rPr>
        <w:tab/>
        <w:t>(D)  in any descriptive header in the email message; or</w:t>
      </w:r>
    </w:p>
    <w:p w14:paraId="65F5DD20" w14:textId="77777777" w:rsidR="00BE1D5B" w:rsidRPr="002674DE" w:rsidRDefault="00BE1D5B" w:rsidP="00BE1D5B">
      <w:pPr>
        <w:widowControl/>
        <w:suppressAutoHyphens/>
        <w:rPr>
          <w:sz w:val="18"/>
        </w:rPr>
      </w:pPr>
      <w:r w:rsidRPr="002674DE">
        <w:rPr>
          <w:sz w:val="18"/>
        </w:rPr>
        <w:tab/>
        <w:t>(iii)  if the material harmful to minors is contained in a chat room message or any other instant message:</w:t>
      </w:r>
    </w:p>
    <w:p w14:paraId="243108C4" w14:textId="77777777" w:rsidR="00BE1D5B" w:rsidRPr="002674DE" w:rsidRDefault="00BE1D5B" w:rsidP="00BE1D5B">
      <w:pPr>
        <w:widowControl/>
        <w:suppressAutoHyphens/>
        <w:rPr>
          <w:sz w:val="18"/>
        </w:rPr>
      </w:pPr>
      <w:r w:rsidRPr="002674DE">
        <w:rPr>
          <w:sz w:val="18"/>
        </w:rPr>
        <w:tab/>
        <w:t>(A)  within the chat room message or instant message's first 300 characters; or</w:t>
      </w:r>
    </w:p>
    <w:p w14:paraId="082A0F83" w14:textId="77777777" w:rsidR="00BE1D5B" w:rsidRPr="002674DE" w:rsidRDefault="00BE1D5B" w:rsidP="00BE1D5B">
      <w:pPr>
        <w:widowControl/>
        <w:suppressAutoHyphens/>
        <w:rPr>
          <w:sz w:val="18"/>
        </w:rPr>
      </w:pPr>
      <w:r w:rsidRPr="002674DE">
        <w:rPr>
          <w:sz w:val="18"/>
        </w:rPr>
        <w:tab/>
        <w:t>(B)  within the personal identification of the chat room message or other instant message's sender.</w:t>
      </w:r>
    </w:p>
    <w:p w14:paraId="50A1D2EE" w14:textId="77777777" w:rsidR="00BE1D5B" w:rsidRPr="002674DE" w:rsidRDefault="00BE1D5B" w:rsidP="00BE1D5B">
      <w:pPr>
        <w:widowControl/>
        <w:suppressAutoHyphens/>
        <w:rPr>
          <w:sz w:val="18"/>
        </w:rPr>
      </w:pPr>
    </w:p>
    <w:p w14:paraId="6B25D318" w14:textId="77777777" w:rsidR="00BE1D5B" w:rsidRPr="002674DE" w:rsidRDefault="00BE1D5B" w:rsidP="00BE1D5B">
      <w:pPr>
        <w:widowControl/>
        <w:suppressAutoHyphens/>
        <w:rPr>
          <w:sz w:val="18"/>
        </w:rPr>
      </w:pPr>
      <w:r w:rsidRPr="002674DE">
        <w:rPr>
          <w:b/>
          <w:bCs/>
          <w:sz w:val="18"/>
        </w:rPr>
        <w:t>KEY:  Internet ratings, consumer protection</w:t>
      </w:r>
    </w:p>
    <w:p w14:paraId="2520295F" w14:textId="5CA059B2" w:rsidR="00BE1D5B" w:rsidRPr="002674DE" w:rsidRDefault="00BE1D5B" w:rsidP="00BE1D5B">
      <w:pPr>
        <w:widowControl/>
        <w:suppressAutoHyphens/>
        <w:rPr>
          <w:sz w:val="18"/>
        </w:rPr>
      </w:pPr>
      <w:r w:rsidRPr="002674DE">
        <w:rPr>
          <w:b/>
          <w:bCs/>
          <w:sz w:val="18"/>
        </w:rPr>
        <w:t xml:space="preserve">Date of Last Change:  </w:t>
      </w:r>
      <w:r w:rsidR="005A3A2B" w:rsidRPr="002674DE">
        <w:rPr>
          <w:b/>
          <w:bCs/>
          <w:sz w:val="18"/>
        </w:rPr>
        <w:t xml:space="preserve">March 15, </w:t>
      </w:r>
      <w:r w:rsidRPr="002674DE">
        <w:rPr>
          <w:b/>
          <w:bCs/>
          <w:sz w:val="18"/>
        </w:rPr>
        <w:t>2026</w:t>
      </w:r>
    </w:p>
    <w:p w14:paraId="5DDFD97B" w14:textId="1371DD2C" w:rsidR="00BE1D5B" w:rsidRPr="002674DE" w:rsidRDefault="00BE1D5B" w:rsidP="00BE1D5B">
      <w:pPr>
        <w:widowControl/>
        <w:suppressAutoHyphens/>
        <w:rPr>
          <w:sz w:val="18"/>
        </w:rPr>
      </w:pPr>
      <w:r w:rsidRPr="002674DE">
        <w:rPr>
          <w:b/>
          <w:bCs/>
          <w:sz w:val="18"/>
        </w:rPr>
        <w:t xml:space="preserve">Notice of Continuation:  March </w:t>
      </w:r>
      <w:r w:rsidR="00004FC1" w:rsidRPr="002674DE">
        <w:rPr>
          <w:b/>
          <w:bCs/>
          <w:sz w:val="18"/>
        </w:rPr>
        <w:t>12, 2026</w:t>
      </w:r>
    </w:p>
    <w:p w14:paraId="6FA737D2" w14:textId="0E9DDD14" w:rsidR="00BE1D5B" w:rsidRPr="002674DE" w:rsidRDefault="00BE1D5B" w:rsidP="00BE1D5B">
      <w:pPr>
        <w:widowControl/>
        <w:suppressAutoHyphens/>
        <w:autoSpaceDE/>
        <w:autoSpaceDN/>
        <w:adjustRightInd/>
        <w:rPr>
          <w:sz w:val="18"/>
          <w:szCs w:val="18"/>
        </w:rPr>
      </w:pPr>
      <w:r w:rsidRPr="002674DE">
        <w:rPr>
          <w:b/>
          <w:bCs/>
          <w:sz w:val="18"/>
        </w:rPr>
        <w:t>Authorizing, and Implemented or Interpreted Law:  76-5c-403</w:t>
      </w:r>
    </w:p>
    <w:p w14:paraId="7D1561F4" w14:textId="77777777" w:rsidR="00BE1D5B" w:rsidRPr="002674DE" w:rsidRDefault="00BE1D5B" w:rsidP="00BE1D5B">
      <w:pPr>
        <w:widowControl/>
        <w:suppressAutoHyphens/>
        <w:rPr>
          <w:sz w:val="18"/>
        </w:rPr>
      </w:pPr>
    </w:p>
    <w:p w14:paraId="2DA268EA" w14:textId="5743E256" w:rsidR="00D30C3D" w:rsidRPr="002674DE" w:rsidRDefault="00D30C3D" w:rsidP="00BE1D5B">
      <w:pPr>
        <w:widowControl/>
        <w:suppressAutoHyphens/>
        <w:rPr>
          <w:rStyle w:val="s1"/>
          <w:spacing w:val="0"/>
          <w:sz w:val="18"/>
        </w:rPr>
      </w:pPr>
    </w:p>
    <w:sectPr w:rsidR="00D30C3D" w:rsidRPr="002674DE" w:rsidSect="002674DE">
      <w:endnotePr>
        <w:numFmt w:val="decimal"/>
      </w:endnotePr>
      <w:pgSz w:w="12240" w:h="15840"/>
      <w:pgMar w:top="1440" w:right="1440" w:bottom="1440" w:left="1440" w:header="1440" w:footer="144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20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F3B"/>
    <w:rsid w:val="00004FC1"/>
    <w:rsid w:val="000069A9"/>
    <w:rsid w:val="000A4737"/>
    <w:rsid w:val="000B0C8F"/>
    <w:rsid w:val="000E680A"/>
    <w:rsid w:val="00101D7A"/>
    <w:rsid w:val="001307F2"/>
    <w:rsid w:val="00135EC6"/>
    <w:rsid w:val="00151566"/>
    <w:rsid w:val="001F3F7F"/>
    <w:rsid w:val="001F4492"/>
    <w:rsid w:val="001F57C2"/>
    <w:rsid w:val="00201378"/>
    <w:rsid w:val="00202829"/>
    <w:rsid w:val="002078B8"/>
    <w:rsid w:val="00214720"/>
    <w:rsid w:val="00253C3B"/>
    <w:rsid w:val="002674DE"/>
    <w:rsid w:val="002800AE"/>
    <w:rsid w:val="002977C3"/>
    <w:rsid w:val="002A5476"/>
    <w:rsid w:val="002B721A"/>
    <w:rsid w:val="002C1C24"/>
    <w:rsid w:val="002C62A2"/>
    <w:rsid w:val="002F1956"/>
    <w:rsid w:val="002F4EB4"/>
    <w:rsid w:val="00310F21"/>
    <w:rsid w:val="003962FE"/>
    <w:rsid w:val="003975A0"/>
    <w:rsid w:val="003C4963"/>
    <w:rsid w:val="003C4F73"/>
    <w:rsid w:val="003D2889"/>
    <w:rsid w:val="003D472D"/>
    <w:rsid w:val="003D568D"/>
    <w:rsid w:val="003E6785"/>
    <w:rsid w:val="003F0129"/>
    <w:rsid w:val="004462C1"/>
    <w:rsid w:val="00452B2A"/>
    <w:rsid w:val="004763D9"/>
    <w:rsid w:val="00496636"/>
    <w:rsid w:val="004D3218"/>
    <w:rsid w:val="004E3E00"/>
    <w:rsid w:val="00516D25"/>
    <w:rsid w:val="00522E4B"/>
    <w:rsid w:val="005309C7"/>
    <w:rsid w:val="0054534A"/>
    <w:rsid w:val="00550F3B"/>
    <w:rsid w:val="005A3A2B"/>
    <w:rsid w:val="005D22A7"/>
    <w:rsid w:val="005D3A47"/>
    <w:rsid w:val="005E452A"/>
    <w:rsid w:val="006234F2"/>
    <w:rsid w:val="00667EF6"/>
    <w:rsid w:val="00693D72"/>
    <w:rsid w:val="006B6A38"/>
    <w:rsid w:val="006C2F8E"/>
    <w:rsid w:val="00706A20"/>
    <w:rsid w:val="00713100"/>
    <w:rsid w:val="007222F4"/>
    <w:rsid w:val="007309B6"/>
    <w:rsid w:val="00734062"/>
    <w:rsid w:val="0073681C"/>
    <w:rsid w:val="00783782"/>
    <w:rsid w:val="0078750F"/>
    <w:rsid w:val="00793D5F"/>
    <w:rsid w:val="007C3B6C"/>
    <w:rsid w:val="007C5E4D"/>
    <w:rsid w:val="00866F44"/>
    <w:rsid w:val="00874F86"/>
    <w:rsid w:val="00876CD0"/>
    <w:rsid w:val="008919F6"/>
    <w:rsid w:val="0089518C"/>
    <w:rsid w:val="008C2D7C"/>
    <w:rsid w:val="008C7D58"/>
    <w:rsid w:val="008F4E1C"/>
    <w:rsid w:val="009072B8"/>
    <w:rsid w:val="00907C5A"/>
    <w:rsid w:val="00907C9F"/>
    <w:rsid w:val="00910D00"/>
    <w:rsid w:val="00921E5D"/>
    <w:rsid w:val="00935E46"/>
    <w:rsid w:val="00953F37"/>
    <w:rsid w:val="00960AD5"/>
    <w:rsid w:val="00984DF2"/>
    <w:rsid w:val="00985871"/>
    <w:rsid w:val="009A5F7E"/>
    <w:rsid w:val="009A72FC"/>
    <w:rsid w:val="009E4DA6"/>
    <w:rsid w:val="00A342FC"/>
    <w:rsid w:val="00A417B9"/>
    <w:rsid w:val="00A41D37"/>
    <w:rsid w:val="00A676D8"/>
    <w:rsid w:val="00A72E8B"/>
    <w:rsid w:val="00A83740"/>
    <w:rsid w:val="00AB3E17"/>
    <w:rsid w:val="00AB3E25"/>
    <w:rsid w:val="00AF1519"/>
    <w:rsid w:val="00B12EA0"/>
    <w:rsid w:val="00B17C18"/>
    <w:rsid w:val="00B2523E"/>
    <w:rsid w:val="00B31912"/>
    <w:rsid w:val="00B3504C"/>
    <w:rsid w:val="00B606F6"/>
    <w:rsid w:val="00B625FF"/>
    <w:rsid w:val="00B741CC"/>
    <w:rsid w:val="00B866D3"/>
    <w:rsid w:val="00BA4114"/>
    <w:rsid w:val="00BB5B12"/>
    <w:rsid w:val="00BC5E52"/>
    <w:rsid w:val="00BE00B1"/>
    <w:rsid w:val="00BE1D5B"/>
    <w:rsid w:val="00BF183B"/>
    <w:rsid w:val="00C17425"/>
    <w:rsid w:val="00C22D05"/>
    <w:rsid w:val="00C34145"/>
    <w:rsid w:val="00C4014A"/>
    <w:rsid w:val="00C6485F"/>
    <w:rsid w:val="00CA0A7D"/>
    <w:rsid w:val="00CA4226"/>
    <w:rsid w:val="00CA7CC9"/>
    <w:rsid w:val="00CC1DE2"/>
    <w:rsid w:val="00CC2F8D"/>
    <w:rsid w:val="00CC3B10"/>
    <w:rsid w:val="00CD7FD5"/>
    <w:rsid w:val="00CF088E"/>
    <w:rsid w:val="00D13FA2"/>
    <w:rsid w:val="00D221CB"/>
    <w:rsid w:val="00D26D4A"/>
    <w:rsid w:val="00D30C3D"/>
    <w:rsid w:val="00D41ABA"/>
    <w:rsid w:val="00D43AA0"/>
    <w:rsid w:val="00D468D6"/>
    <w:rsid w:val="00D47425"/>
    <w:rsid w:val="00D66991"/>
    <w:rsid w:val="00DB54DD"/>
    <w:rsid w:val="00DC38B4"/>
    <w:rsid w:val="00E154ED"/>
    <w:rsid w:val="00E35B77"/>
    <w:rsid w:val="00E62157"/>
    <w:rsid w:val="00E955FD"/>
    <w:rsid w:val="00ED03E0"/>
    <w:rsid w:val="00ED30AE"/>
    <w:rsid w:val="00F1268F"/>
    <w:rsid w:val="00F20F2B"/>
    <w:rsid w:val="00F44E2C"/>
    <w:rsid w:val="00F55D82"/>
    <w:rsid w:val="00F62743"/>
    <w:rsid w:val="00F8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D18E0"/>
  <w15:docId w15:val="{2E3EF052-14A3-4EC0-8E0B-C08377F8E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0F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550F3B"/>
    <w:pPr>
      <w:widowControl/>
      <w:autoSpaceDE/>
      <w:autoSpaceDN/>
      <w:adjustRightInd/>
      <w:spacing w:before="100" w:beforeAutospacing="1" w:after="100" w:afterAutospacing="1"/>
    </w:pPr>
    <w:rPr>
      <w:sz w:val="24"/>
    </w:rPr>
  </w:style>
  <w:style w:type="character" w:styleId="Hyperlink">
    <w:name w:val="Hyperlink"/>
    <w:basedOn w:val="DefaultParagraphFont"/>
    <w:semiHidden/>
    <w:rsid w:val="00550F3B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1310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713100"/>
    <w:rPr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3100"/>
    <w:rPr>
      <w:rFonts w:ascii="Times New Roman" w:eastAsia="Times New Roman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3100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310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10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100"/>
    <w:rPr>
      <w:rFonts w:ascii="Times New Roman" w:eastAsia="Times New Roman" w:hAnsi="Times New Roman" w:cs="Times New Roman"/>
      <w:sz w:val="18"/>
      <w:szCs w:val="18"/>
    </w:rPr>
  </w:style>
  <w:style w:type="paragraph" w:customStyle="1" w:styleId="p1">
    <w:name w:val="p1"/>
    <w:basedOn w:val="Normal"/>
    <w:rsid w:val="004462C1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2">
    <w:name w:val="p2"/>
    <w:basedOn w:val="Normal"/>
    <w:rsid w:val="004462C1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character" w:customStyle="1" w:styleId="s1">
    <w:name w:val="s1"/>
    <w:basedOn w:val="DefaultParagraphFont"/>
    <w:rsid w:val="004462C1"/>
    <w:rPr>
      <w:spacing w:val="-2"/>
    </w:rPr>
  </w:style>
  <w:style w:type="character" w:customStyle="1" w:styleId="apple-tab-span">
    <w:name w:val="apple-tab-span"/>
    <w:basedOn w:val="DefaultParagraphFont"/>
    <w:rsid w:val="004462C1"/>
  </w:style>
  <w:style w:type="character" w:customStyle="1" w:styleId="apple-converted-space">
    <w:name w:val="apple-converted-space"/>
    <w:basedOn w:val="DefaultParagraphFont"/>
    <w:rsid w:val="004462C1"/>
  </w:style>
  <w:style w:type="character" w:styleId="PlaceholderText">
    <w:name w:val="Placeholder Text"/>
    <w:basedOn w:val="DefaultParagraphFont"/>
    <w:uiPriority w:val="99"/>
    <w:semiHidden/>
    <w:rsid w:val="00F871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563A9-9096-4647-A11F-4CBC877CB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Utah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 Hansen</dc:creator>
  <cp:lastModifiedBy>Burningham</cp:lastModifiedBy>
  <cp:revision>2</cp:revision>
  <cp:lastPrinted>2009-09-03T00:13:00Z</cp:lastPrinted>
  <dcterms:created xsi:type="dcterms:W3CDTF">2026-03-19T19:37:00Z</dcterms:created>
  <dcterms:modified xsi:type="dcterms:W3CDTF">2026-03-19T19:37:00Z</dcterms:modified>
</cp:coreProperties>
</file>