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22704" w14:textId="77777777" w:rsidR="007861A9" w:rsidRPr="00D41DD8" w:rsidRDefault="007861A9" w:rsidP="007861A9">
      <w:pPr>
        <w:widowControl/>
        <w:suppressAutoHyphens/>
        <w:rPr>
          <w:bCs/>
          <w:iCs/>
          <w:sz w:val="18"/>
        </w:rPr>
      </w:pPr>
      <w:r w:rsidRPr="00D41DD8">
        <w:rPr>
          <w:b/>
          <w:bCs/>
          <w:iCs/>
          <w:sz w:val="18"/>
        </w:rPr>
        <w:t>R765.  Higher Education (Utah Board of), Administration.</w:t>
      </w:r>
    </w:p>
    <w:p w14:paraId="20EF97A0" w14:textId="77777777" w:rsidR="007861A9" w:rsidRPr="00D41DD8" w:rsidRDefault="007861A9" w:rsidP="007861A9">
      <w:pPr>
        <w:widowControl/>
        <w:suppressAutoHyphens/>
        <w:rPr>
          <w:bCs/>
          <w:iCs/>
          <w:sz w:val="18"/>
        </w:rPr>
      </w:pPr>
      <w:r w:rsidRPr="00D41DD8">
        <w:rPr>
          <w:b/>
          <w:bCs/>
          <w:iCs/>
          <w:sz w:val="18"/>
        </w:rPr>
        <w:t>R765-545.  Prohibitions on and Disclosures of Foreign Donations to Higher Education Institutions.</w:t>
      </w:r>
    </w:p>
    <w:p w14:paraId="2298A06E" w14:textId="77777777" w:rsidR="007861A9" w:rsidRPr="00D41DD8" w:rsidRDefault="007861A9" w:rsidP="007861A9">
      <w:pPr>
        <w:widowControl/>
        <w:suppressAutoHyphens/>
        <w:rPr>
          <w:bCs/>
          <w:iCs/>
          <w:sz w:val="18"/>
        </w:rPr>
      </w:pPr>
      <w:r w:rsidRPr="00D41DD8">
        <w:rPr>
          <w:b/>
          <w:bCs/>
          <w:iCs/>
          <w:sz w:val="18"/>
        </w:rPr>
        <w:t>R765-545-1.  Purpose.</w:t>
      </w:r>
    </w:p>
    <w:p w14:paraId="544F647E" w14:textId="77777777" w:rsidR="007861A9" w:rsidRPr="00D41DD8" w:rsidRDefault="007861A9" w:rsidP="007861A9">
      <w:pPr>
        <w:widowControl/>
        <w:suppressAutoHyphens/>
        <w:rPr>
          <w:iCs/>
          <w:sz w:val="18"/>
        </w:rPr>
      </w:pPr>
      <w:r w:rsidRPr="00D41DD8">
        <w:rPr>
          <w:iCs/>
          <w:sz w:val="18"/>
        </w:rPr>
        <w:tab/>
        <w:t>This rule provides direction on required reporting of foreign gifts to Utah system of higher education institutions and a prohibition on certain funding support.</w:t>
      </w:r>
    </w:p>
    <w:p w14:paraId="04CF0906" w14:textId="77777777" w:rsidR="007861A9" w:rsidRPr="00D41DD8" w:rsidRDefault="007861A9" w:rsidP="007861A9">
      <w:pPr>
        <w:widowControl/>
        <w:suppressAutoHyphens/>
        <w:rPr>
          <w:iCs/>
          <w:sz w:val="18"/>
        </w:rPr>
      </w:pPr>
    </w:p>
    <w:p w14:paraId="1599D717" w14:textId="77777777" w:rsidR="007861A9" w:rsidRPr="00D41DD8" w:rsidRDefault="007861A9" w:rsidP="007861A9">
      <w:pPr>
        <w:widowControl/>
        <w:suppressAutoHyphens/>
        <w:rPr>
          <w:bCs/>
          <w:iCs/>
          <w:sz w:val="18"/>
        </w:rPr>
      </w:pPr>
      <w:r w:rsidRPr="00D41DD8">
        <w:rPr>
          <w:b/>
          <w:bCs/>
          <w:iCs/>
          <w:sz w:val="18"/>
        </w:rPr>
        <w:t>R765-545-2.  Authority.</w:t>
      </w:r>
    </w:p>
    <w:p w14:paraId="49DD51C4" w14:textId="1CE0ED4B" w:rsidR="007861A9" w:rsidRPr="00D41DD8" w:rsidRDefault="007861A9" w:rsidP="007861A9">
      <w:pPr>
        <w:widowControl/>
        <w:suppressAutoHyphens/>
        <w:rPr>
          <w:iCs/>
          <w:sz w:val="18"/>
        </w:rPr>
      </w:pPr>
      <w:r w:rsidRPr="00D41DD8">
        <w:rPr>
          <w:iCs/>
          <w:sz w:val="18"/>
        </w:rPr>
        <w:tab/>
        <w:t>Subsection 53H-8-503(5) authorizes this rule.</w:t>
      </w:r>
    </w:p>
    <w:p w14:paraId="4A969FD3" w14:textId="77777777" w:rsidR="007861A9" w:rsidRPr="00D41DD8" w:rsidRDefault="007861A9" w:rsidP="007861A9">
      <w:pPr>
        <w:widowControl/>
        <w:suppressAutoHyphens/>
        <w:rPr>
          <w:iCs/>
          <w:sz w:val="18"/>
        </w:rPr>
      </w:pPr>
    </w:p>
    <w:p w14:paraId="0F7E3068" w14:textId="77777777" w:rsidR="007861A9" w:rsidRPr="00D41DD8" w:rsidRDefault="007861A9" w:rsidP="007861A9">
      <w:pPr>
        <w:widowControl/>
        <w:suppressAutoHyphens/>
        <w:rPr>
          <w:bCs/>
          <w:iCs/>
          <w:sz w:val="18"/>
        </w:rPr>
      </w:pPr>
      <w:r w:rsidRPr="00D41DD8">
        <w:rPr>
          <w:b/>
          <w:bCs/>
          <w:iCs/>
          <w:sz w:val="18"/>
        </w:rPr>
        <w:t>R765-545-3.  Definition.</w:t>
      </w:r>
    </w:p>
    <w:p w14:paraId="7713B595" w14:textId="7BFC1D80" w:rsidR="007861A9" w:rsidRPr="00D41DD8" w:rsidRDefault="007861A9" w:rsidP="007861A9">
      <w:pPr>
        <w:widowControl/>
        <w:suppressAutoHyphens/>
        <w:rPr>
          <w:bCs/>
          <w:iCs/>
          <w:sz w:val="18"/>
        </w:rPr>
      </w:pPr>
      <w:r w:rsidRPr="00D41DD8">
        <w:rPr>
          <w:bCs/>
          <w:iCs/>
          <w:sz w:val="18"/>
        </w:rPr>
        <w:tab/>
      </w:r>
      <w:r w:rsidRPr="00D41DD8">
        <w:rPr>
          <w:iCs/>
          <w:sz w:val="18"/>
        </w:rPr>
        <w:t>"Gift" means the same as is defined by Subsection 53H-8-501(4) and does not include payments for contract services, or tuition or fees paid for a specific student.</w:t>
      </w:r>
    </w:p>
    <w:p w14:paraId="4A2A10FC" w14:textId="77777777" w:rsidR="007861A9" w:rsidRPr="00D41DD8" w:rsidRDefault="007861A9" w:rsidP="007861A9">
      <w:pPr>
        <w:widowControl/>
        <w:suppressAutoHyphens/>
        <w:rPr>
          <w:iCs/>
          <w:sz w:val="18"/>
        </w:rPr>
      </w:pPr>
    </w:p>
    <w:p w14:paraId="4ADA7720" w14:textId="77777777" w:rsidR="007861A9" w:rsidRPr="00D41DD8" w:rsidRDefault="007861A9" w:rsidP="007861A9">
      <w:pPr>
        <w:widowControl/>
        <w:suppressAutoHyphens/>
        <w:rPr>
          <w:bCs/>
          <w:iCs/>
          <w:sz w:val="18"/>
        </w:rPr>
      </w:pPr>
      <w:r w:rsidRPr="00D41DD8">
        <w:rPr>
          <w:b/>
          <w:bCs/>
          <w:iCs/>
          <w:sz w:val="18"/>
        </w:rPr>
        <w:t>R765-545-4.  Restriction on Accepting Funds.</w:t>
      </w:r>
    </w:p>
    <w:p w14:paraId="3A18EFD3" w14:textId="1204ADBD" w:rsidR="007861A9" w:rsidRPr="00D41DD8" w:rsidRDefault="007861A9" w:rsidP="007861A9">
      <w:pPr>
        <w:widowControl/>
        <w:suppressAutoHyphens/>
        <w:rPr>
          <w:iCs/>
          <w:sz w:val="18"/>
        </w:rPr>
      </w:pPr>
      <w:r w:rsidRPr="00D41DD8">
        <w:rPr>
          <w:bCs/>
          <w:iCs/>
          <w:sz w:val="18"/>
        </w:rPr>
        <w:tab/>
      </w:r>
      <w:r w:rsidRPr="00D41DD8">
        <w:rPr>
          <w:iCs/>
          <w:sz w:val="18"/>
        </w:rPr>
        <w:t>A USHE institution may not seek or accept foreign funding support, including gifts, in violation of Subsection 53H-8-503(6).</w:t>
      </w:r>
    </w:p>
    <w:p w14:paraId="69B54C63" w14:textId="77777777" w:rsidR="007861A9" w:rsidRPr="00D41DD8" w:rsidRDefault="007861A9" w:rsidP="007861A9">
      <w:pPr>
        <w:widowControl/>
        <w:suppressAutoHyphens/>
        <w:rPr>
          <w:iCs/>
          <w:sz w:val="18"/>
        </w:rPr>
      </w:pPr>
    </w:p>
    <w:p w14:paraId="6B4070E4" w14:textId="77777777" w:rsidR="007861A9" w:rsidRPr="00D41DD8" w:rsidRDefault="007861A9" w:rsidP="007861A9">
      <w:pPr>
        <w:widowControl/>
        <w:suppressAutoHyphens/>
        <w:rPr>
          <w:bCs/>
          <w:iCs/>
          <w:sz w:val="18"/>
        </w:rPr>
      </w:pPr>
      <w:r w:rsidRPr="00D41DD8">
        <w:rPr>
          <w:b/>
          <w:bCs/>
          <w:iCs/>
          <w:sz w:val="18"/>
        </w:rPr>
        <w:t>R765-545-5.  Disclosure Report.</w:t>
      </w:r>
    </w:p>
    <w:p w14:paraId="2237CF7E" w14:textId="3FE5697C" w:rsidR="007861A9" w:rsidRPr="00D41DD8" w:rsidRDefault="007861A9" w:rsidP="007861A9">
      <w:pPr>
        <w:widowControl/>
        <w:suppressAutoHyphens/>
        <w:rPr>
          <w:iCs/>
          <w:sz w:val="18"/>
        </w:rPr>
      </w:pPr>
      <w:r w:rsidRPr="00D41DD8">
        <w:rPr>
          <w:iCs/>
          <w:sz w:val="18"/>
        </w:rPr>
        <w:tab/>
        <w:t>(1)  When required by Subsections 53H-8-503(1)(a) and (c), a USHE institution shall file a disclosure report with the Office of the Commissioner of Higher Education no later than July 31 of each year, for the recently concluded fiscal year. The report shall include all information required by Subsection 53H-8-503(2).</w:t>
      </w:r>
    </w:p>
    <w:p w14:paraId="521FE792" w14:textId="77777777" w:rsidR="007861A9" w:rsidRPr="00D41DD8" w:rsidRDefault="007861A9" w:rsidP="007861A9">
      <w:pPr>
        <w:widowControl/>
        <w:suppressAutoHyphens/>
        <w:rPr>
          <w:iCs/>
          <w:sz w:val="18"/>
        </w:rPr>
      </w:pPr>
      <w:r w:rsidRPr="00D41DD8">
        <w:rPr>
          <w:iCs/>
          <w:sz w:val="18"/>
        </w:rPr>
        <w:tab/>
        <w:t>(2)  When determining whether an entity or person is foreign, each institution shall make good faith efforts using the institution's first-hand knowledge or the best and most reliable information that is readily available to it.</w:t>
      </w:r>
    </w:p>
    <w:p w14:paraId="2D039ADD" w14:textId="77777777" w:rsidR="007861A9" w:rsidRPr="00D41DD8" w:rsidRDefault="007861A9" w:rsidP="007861A9">
      <w:pPr>
        <w:widowControl/>
        <w:suppressAutoHyphens/>
        <w:rPr>
          <w:iCs/>
          <w:sz w:val="18"/>
        </w:rPr>
      </w:pPr>
    </w:p>
    <w:p w14:paraId="7E58ED6B" w14:textId="77777777" w:rsidR="007861A9" w:rsidRPr="00D41DD8" w:rsidRDefault="007861A9" w:rsidP="007861A9">
      <w:pPr>
        <w:widowControl/>
        <w:suppressAutoHyphens/>
        <w:rPr>
          <w:bCs/>
          <w:iCs/>
          <w:sz w:val="18"/>
        </w:rPr>
      </w:pPr>
      <w:r w:rsidRPr="00D41DD8">
        <w:rPr>
          <w:b/>
          <w:bCs/>
          <w:iCs/>
          <w:sz w:val="18"/>
        </w:rPr>
        <w:t>KEY:  Utah Board of Higher Education, Foreign Donations. Disclosures</w:t>
      </w:r>
    </w:p>
    <w:p w14:paraId="3499199C" w14:textId="5F0C9AED" w:rsidR="007861A9" w:rsidRPr="00D41DD8" w:rsidRDefault="007861A9" w:rsidP="007861A9">
      <w:pPr>
        <w:widowControl/>
        <w:suppressAutoHyphens/>
        <w:rPr>
          <w:bCs/>
          <w:iCs/>
          <w:sz w:val="18"/>
        </w:rPr>
      </w:pPr>
      <w:r w:rsidRPr="00D41DD8">
        <w:rPr>
          <w:b/>
          <w:bCs/>
          <w:iCs/>
          <w:sz w:val="18"/>
        </w:rPr>
        <w:t xml:space="preserve">Date of Last Change:  </w:t>
      </w:r>
      <w:r w:rsidR="00B07F63" w:rsidRPr="00D41DD8">
        <w:rPr>
          <w:b/>
          <w:bCs/>
          <w:iCs/>
          <w:sz w:val="18"/>
        </w:rPr>
        <w:t xml:space="preserve">March 15, </w:t>
      </w:r>
      <w:r w:rsidRPr="00D41DD8">
        <w:rPr>
          <w:b/>
          <w:bCs/>
          <w:iCs/>
          <w:sz w:val="18"/>
        </w:rPr>
        <w:t>2026</w:t>
      </w:r>
    </w:p>
    <w:p w14:paraId="70783356" w14:textId="01A070FC" w:rsidR="007861A9" w:rsidRPr="00D41DD8" w:rsidRDefault="007861A9" w:rsidP="007861A9">
      <w:pPr>
        <w:widowControl/>
        <w:suppressAutoHyphens/>
        <w:rPr>
          <w:sz w:val="18"/>
          <w:szCs w:val="18"/>
        </w:rPr>
      </w:pPr>
      <w:r w:rsidRPr="00D41DD8">
        <w:rPr>
          <w:b/>
          <w:bCs/>
          <w:iCs/>
          <w:sz w:val="18"/>
        </w:rPr>
        <w:t>Authorizing, and Implemented or Interpreted Law:  53H-8-503(5)</w:t>
      </w:r>
    </w:p>
    <w:p w14:paraId="4E5656E3" w14:textId="77777777" w:rsidR="007861A9" w:rsidRPr="00D41DD8" w:rsidRDefault="007861A9" w:rsidP="007861A9">
      <w:pPr>
        <w:widowControl/>
        <w:suppressAutoHyphens/>
        <w:rPr>
          <w:sz w:val="18"/>
        </w:rPr>
      </w:pPr>
    </w:p>
    <w:p w14:paraId="4191155A" w14:textId="07943FF8" w:rsidR="003031DF" w:rsidRPr="00D41DD8" w:rsidRDefault="003031DF" w:rsidP="007861A9">
      <w:pPr>
        <w:widowControl/>
        <w:suppressAutoHyphens/>
        <w:rPr>
          <w:sz w:val="18"/>
        </w:rPr>
      </w:pPr>
    </w:p>
    <w:sectPr w:rsidR="003031DF" w:rsidRPr="00D41DD8" w:rsidSect="00D41DD8">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A4737"/>
    <w:rsid w:val="000B0C8F"/>
    <w:rsid w:val="000C3A6D"/>
    <w:rsid w:val="000E513C"/>
    <w:rsid w:val="000E680A"/>
    <w:rsid w:val="00101D7A"/>
    <w:rsid w:val="001236DD"/>
    <w:rsid w:val="001307F2"/>
    <w:rsid w:val="00135EC6"/>
    <w:rsid w:val="00151566"/>
    <w:rsid w:val="001F3F7F"/>
    <w:rsid w:val="001F4492"/>
    <w:rsid w:val="001F57C2"/>
    <w:rsid w:val="00201138"/>
    <w:rsid w:val="00201378"/>
    <w:rsid w:val="00202829"/>
    <w:rsid w:val="002078B8"/>
    <w:rsid w:val="00214720"/>
    <w:rsid w:val="00253C3B"/>
    <w:rsid w:val="00261488"/>
    <w:rsid w:val="002800AE"/>
    <w:rsid w:val="002977C3"/>
    <w:rsid w:val="002A5476"/>
    <w:rsid w:val="002B721A"/>
    <w:rsid w:val="002C1C24"/>
    <w:rsid w:val="002C62A2"/>
    <w:rsid w:val="002F1956"/>
    <w:rsid w:val="002F4EB4"/>
    <w:rsid w:val="003031DF"/>
    <w:rsid w:val="00310F21"/>
    <w:rsid w:val="003962FE"/>
    <w:rsid w:val="003975A0"/>
    <w:rsid w:val="003C4963"/>
    <w:rsid w:val="003C4F73"/>
    <w:rsid w:val="003D2889"/>
    <w:rsid w:val="003D472D"/>
    <w:rsid w:val="003D568D"/>
    <w:rsid w:val="003E6785"/>
    <w:rsid w:val="003F0129"/>
    <w:rsid w:val="004462C1"/>
    <w:rsid w:val="00452B2A"/>
    <w:rsid w:val="0045631E"/>
    <w:rsid w:val="00496636"/>
    <w:rsid w:val="004D3218"/>
    <w:rsid w:val="00516D25"/>
    <w:rsid w:val="00522E4B"/>
    <w:rsid w:val="005309C7"/>
    <w:rsid w:val="0054534A"/>
    <w:rsid w:val="00547174"/>
    <w:rsid w:val="00550F3B"/>
    <w:rsid w:val="0059243B"/>
    <w:rsid w:val="005D22A7"/>
    <w:rsid w:val="005D3A47"/>
    <w:rsid w:val="005E452A"/>
    <w:rsid w:val="00607B9A"/>
    <w:rsid w:val="006234F2"/>
    <w:rsid w:val="00667EF6"/>
    <w:rsid w:val="00693D72"/>
    <w:rsid w:val="006C2F8E"/>
    <w:rsid w:val="006C60F2"/>
    <w:rsid w:val="00701D07"/>
    <w:rsid w:val="00706A20"/>
    <w:rsid w:val="00713100"/>
    <w:rsid w:val="007222F4"/>
    <w:rsid w:val="007309B6"/>
    <w:rsid w:val="00734062"/>
    <w:rsid w:val="00783782"/>
    <w:rsid w:val="007861A9"/>
    <w:rsid w:val="0078750F"/>
    <w:rsid w:val="00793D5F"/>
    <w:rsid w:val="007C3B6C"/>
    <w:rsid w:val="007C5E4D"/>
    <w:rsid w:val="00836F5A"/>
    <w:rsid w:val="00853F79"/>
    <w:rsid w:val="00866F44"/>
    <w:rsid w:val="00874F86"/>
    <w:rsid w:val="00876CD0"/>
    <w:rsid w:val="008919F6"/>
    <w:rsid w:val="0089518C"/>
    <w:rsid w:val="008B3A43"/>
    <w:rsid w:val="008C2D7C"/>
    <w:rsid w:val="008C7D58"/>
    <w:rsid w:val="008F4E1C"/>
    <w:rsid w:val="00907C5A"/>
    <w:rsid w:val="00907C9F"/>
    <w:rsid w:val="00921E5D"/>
    <w:rsid w:val="00924FFB"/>
    <w:rsid w:val="00935E46"/>
    <w:rsid w:val="00953F37"/>
    <w:rsid w:val="00960AD5"/>
    <w:rsid w:val="00984DF2"/>
    <w:rsid w:val="00985871"/>
    <w:rsid w:val="009A5F7E"/>
    <w:rsid w:val="009A72FC"/>
    <w:rsid w:val="009E4DA6"/>
    <w:rsid w:val="00A27EE1"/>
    <w:rsid w:val="00A342FC"/>
    <w:rsid w:val="00A417B9"/>
    <w:rsid w:val="00A41D37"/>
    <w:rsid w:val="00A676D8"/>
    <w:rsid w:val="00A72E8B"/>
    <w:rsid w:val="00A83740"/>
    <w:rsid w:val="00AB3E17"/>
    <w:rsid w:val="00AB3E25"/>
    <w:rsid w:val="00AE108D"/>
    <w:rsid w:val="00AF1519"/>
    <w:rsid w:val="00B07F63"/>
    <w:rsid w:val="00B12EA0"/>
    <w:rsid w:val="00B2523E"/>
    <w:rsid w:val="00B31912"/>
    <w:rsid w:val="00B3504C"/>
    <w:rsid w:val="00B606F6"/>
    <w:rsid w:val="00B866D3"/>
    <w:rsid w:val="00BA4114"/>
    <w:rsid w:val="00BB5B12"/>
    <w:rsid w:val="00BC5E52"/>
    <w:rsid w:val="00BE00B1"/>
    <w:rsid w:val="00BF183B"/>
    <w:rsid w:val="00C17425"/>
    <w:rsid w:val="00C34145"/>
    <w:rsid w:val="00C6485F"/>
    <w:rsid w:val="00C8069E"/>
    <w:rsid w:val="00CA0A7D"/>
    <w:rsid w:val="00CA4226"/>
    <w:rsid w:val="00CA7CC9"/>
    <w:rsid w:val="00CC1DE2"/>
    <w:rsid w:val="00CC2F8D"/>
    <w:rsid w:val="00CC3B10"/>
    <w:rsid w:val="00CC3E6B"/>
    <w:rsid w:val="00CD7FD5"/>
    <w:rsid w:val="00CF088E"/>
    <w:rsid w:val="00D13FA2"/>
    <w:rsid w:val="00D221CB"/>
    <w:rsid w:val="00D26D4A"/>
    <w:rsid w:val="00D30C3D"/>
    <w:rsid w:val="00D41ABA"/>
    <w:rsid w:val="00D41DD8"/>
    <w:rsid w:val="00D43AA0"/>
    <w:rsid w:val="00D468D6"/>
    <w:rsid w:val="00D47425"/>
    <w:rsid w:val="00D66991"/>
    <w:rsid w:val="00DB54DD"/>
    <w:rsid w:val="00DC38B4"/>
    <w:rsid w:val="00E154ED"/>
    <w:rsid w:val="00E3548F"/>
    <w:rsid w:val="00E35B77"/>
    <w:rsid w:val="00E42C70"/>
    <w:rsid w:val="00E62157"/>
    <w:rsid w:val="00E955FD"/>
    <w:rsid w:val="00ED03E0"/>
    <w:rsid w:val="00F06376"/>
    <w:rsid w:val="00F075F5"/>
    <w:rsid w:val="00F1268F"/>
    <w:rsid w:val="00F20F2B"/>
    <w:rsid w:val="00F44E2C"/>
    <w:rsid w:val="00F55D82"/>
    <w:rsid w:val="00F57839"/>
    <w:rsid w:val="00F62743"/>
    <w:rsid w:val="00F87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1236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2</cp:revision>
  <cp:lastPrinted>2009-09-03T00:13:00Z</cp:lastPrinted>
  <dcterms:created xsi:type="dcterms:W3CDTF">2026-03-18T16:38:00Z</dcterms:created>
  <dcterms:modified xsi:type="dcterms:W3CDTF">2026-03-18T16:38:00Z</dcterms:modified>
</cp:coreProperties>
</file>