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2389D" w14:textId="77777777" w:rsidR="00EB0BC6" w:rsidRPr="00C15E92" w:rsidRDefault="00EB0BC6" w:rsidP="00EB0BC6">
      <w:pPr>
        <w:widowControl/>
        <w:suppressAutoHyphens/>
        <w:kinsoku w:val="0"/>
        <w:overflowPunct w:val="0"/>
        <w:rPr>
          <w:bCs/>
          <w:sz w:val="18"/>
          <w:szCs w:val="18"/>
        </w:rPr>
      </w:pPr>
      <w:r w:rsidRPr="00C15E92">
        <w:rPr>
          <w:b/>
          <w:bCs/>
          <w:sz w:val="18"/>
          <w:szCs w:val="18"/>
        </w:rPr>
        <w:t>R653.  Natural Resources, Water Resources.</w:t>
      </w:r>
    </w:p>
    <w:p w14:paraId="5C92BEB8" w14:textId="77777777" w:rsidR="00EB0BC6" w:rsidRPr="00C15E92" w:rsidRDefault="00EB0BC6" w:rsidP="00EB0BC6">
      <w:pPr>
        <w:widowControl/>
        <w:shd w:val="clear" w:color="auto" w:fill="FFFFFF"/>
        <w:suppressAutoHyphens/>
        <w:rPr>
          <w:sz w:val="18"/>
        </w:rPr>
      </w:pPr>
      <w:r w:rsidRPr="00C15E92">
        <w:rPr>
          <w:b/>
          <w:bCs/>
          <w:sz w:val="18"/>
        </w:rPr>
        <w:t>R653-16.  Water Infrastructure and Long-term Planning.</w:t>
      </w:r>
    </w:p>
    <w:p w14:paraId="04AB70F7" w14:textId="77777777" w:rsidR="00EB0BC6" w:rsidRPr="00C15E92" w:rsidRDefault="00EB0BC6" w:rsidP="00EB0BC6">
      <w:pPr>
        <w:widowControl/>
        <w:shd w:val="clear" w:color="auto" w:fill="FFFFFF"/>
        <w:suppressAutoHyphens/>
        <w:rPr>
          <w:bCs/>
          <w:sz w:val="18"/>
        </w:rPr>
      </w:pPr>
      <w:r w:rsidRPr="00C15E92">
        <w:rPr>
          <w:b/>
          <w:bCs/>
          <w:sz w:val="18"/>
        </w:rPr>
        <w:t>R653-16-1.  Authority.</w:t>
      </w:r>
    </w:p>
    <w:p w14:paraId="40195839" w14:textId="77777777" w:rsidR="00EB0BC6" w:rsidRPr="00C15E92" w:rsidRDefault="00EB0BC6" w:rsidP="00EB0BC6">
      <w:pPr>
        <w:widowControl/>
        <w:shd w:val="clear" w:color="auto" w:fill="FFFFFF"/>
        <w:suppressAutoHyphens/>
        <w:rPr>
          <w:sz w:val="18"/>
        </w:rPr>
      </w:pPr>
      <w:r w:rsidRPr="00C15E92">
        <w:rPr>
          <w:bCs/>
          <w:sz w:val="18"/>
        </w:rPr>
        <w:tab/>
      </w:r>
      <w:r w:rsidRPr="00C15E92">
        <w:rPr>
          <w:sz w:val="18"/>
        </w:rPr>
        <w:t>The procedures of this rule constitute the process for ranking and prioritizing water infrastructure projects that are or will be funded by water infrastructure fund money beginning with fiscal year 2027 pursuant to Section 73-10g-603.</w:t>
      </w:r>
    </w:p>
    <w:p w14:paraId="275A47CB" w14:textId="77777777" w:rsidR="00EB0BC6" w:rsidRPr="00C15E92" w:rsidRDefault="00EB0BC6" w:rsidP="00EB0BC6">
      <w:pPr>
        <w:widowControl/>
        <w:shd w:val="clear" w:color="auto" w:fill="FFFFFF"/>
        <w:suppressAutoHyphens/>
        <w:rPr>
          <w:sz w:val="18"/>
        </w:rPr>
      </w:pPr>
    </w:p>
    <w:p w14:paraId="4D80FC5B" w14:textId="77777777" w:rsidR="00EB0BC6" w:rsidRPr="00C15E92" w:rsidRDefault="00EB0BC6" w:rsidP="00EB0BC6">
      <w:pPr>
        <w:widowControl/>
        <w:shd w:val="clear" w:color="auto" w:fill="FFFFFF"/>
        <w:suppressAutoHyphens/>
        <w:rPr>
          <w:bCs/>
          <w:sz w:val="18"/>
        </w:rPr>
      </w:pPr>
      <w:r w:rsidRPr="00C15E92">
        <w:rPr>
          <w:b/>
          <w:bCs/>
          <w:sz w:val="18"/>
        </w:rPr>
        <w:t>R653-16-2.  Definitions.</w:t>
      </w:r>
    </w:p>
    <w:p w14:paraId="685DFF14"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1)  Terms used in this rule are defined in Section 63G-3-102 and Section 73-10g-601.</w:t>
      </w:r>
    </w:p>
    <w:p w14:paraId="790FA22A"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2)  In addition:</w:t>
      </w:r>
    </w:p>
    <w:p w14:paraId="67CD27C8"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a)  "Agency plan" means a water infrastructure plan adopted by a relevant agency.</w:t>
      </w:r>
    </w:p>
    <w:p w14:paraId="447C0DAE"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b)  "Applicant priority" means the importance of a project to the applicant, based on their self ranking of projects submitted.</w:t>
      </w:r>
    </w:p>
    <w:p w14:paraId="6625A6DF"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c)  "Critical issue" means the degree to which a project addresses a critical need, including protection of public health and safety or compliance with a state or federal water quality standard.</w:t>
      </w:r>
    </w:p>
    <w:p w14:paraId="4D7FB0F9"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d)  "Emergency water infrastructure project" means a water infrastructure project that is necessary to prevent harm to human life, property, or the economy, or a project that is necessary to restore water service to a community.</w:t>
      </w:r>
    </w:p>
    <w:p w14:paraId="36B512E1"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e)  "Hardship" means the degree to which a project represents an economic hardship to the applicant.</w:t>
      </w:r>
    </w:p>
    <w:p w14:paraId="5BA21415"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f)  "Non-state funding" means funding not provided by the state.</w:t>
      </w:r>
    </w:p>
    <w:p w14:paraId="73E95B5E"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g)  "Population benefitted" means the number of people that will benefit from completion of the project.</w:t>
      </w:r>
    </w:p>
    <w:p w14:paraId="5A631B02"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h)  "Portal" means the Utah Project Portal for the Unified Water Infrastructure Plan accessible at https://utahprojects.org/.</w:t>
      </w:r>
    </w:p>
    <w:p w14:paraId="2710114A" w14:textId="77777777" w:rsidR="00EB0BC6" w:rsidRPr="00C15E92" w:rsidRDefault="00EB0BC6" w:rsidP="00EB0BC6">
      <w:pPr>
        <w:widowControl/>
        <w:shd w:val="clear" w:color="auto" w:fill="FFFFFF"/>
        <w:suppressAutoHyphens/>
        <w:rPr>
          <w:bCs/>
          <w:sz w:val="18"/>
        </w:rPr>
      </w:pPr>
      <w:r w:rsidRPr="00C15E92">
        <w:rPr>
          <w:bCs/>
          <w:sz w:val="18"/>
        </w:rPr>
        <w:tab/>
        <w:t>(</w:t>
      </w:r>
      <w:proofErr w:type="spellStart"/>
      <w:r w:rsidRPr="00C15E92">
        <w:rPr>
          <w:sz w:val="18"/>
        </w:rPr>
        <w:t>i</w:t>
      </w:r>
      <w:proofErr w:type="spellEnd"/>
      <w:r w:rsidRPr="00C15E92">
        <w:rPr>
          <w:sz w:val="18"/>
        </w:rPr>
        <w:t>)  "Relevant agency" means:</w:t>
      </w:r>
    </w:p>
    <w:p w14:paraId="2E741D80" w14:textId="77777777" w:rsidR="00EB0BC6" w:rsidRPr="00C15E92" w:rsidRDefault="00EB0BC6" w:rsidP="00EB0BC6">
      <w:pPr>
        <w:widowControl/>
        <w:shd w:val="clear" w:color="auto" w:fill="FFFFFF"/>
        <w:suppressAutoHyphens/>
        <w:rPr>
          <w:bCs/>
          <w:sz w:val="18"/>
        </w:rPr>
      </w:pPr>
      <w:r w:rsidRPr="00C15E92">
        <w:rPr>
          <w:bCs/>
          <w:sz w:val="18"/>
        </w:rPr>
        <w:tab/>
        <w:t>(</w:t>
      </w:r>
      <w:proofErr w:type="spellStart"/>
      <w:r w:rsidRPr="00C15E92">
        <w:rPr>
          <w:sz w:val="18"/>
        </w:rPr>
        <w:t>i</w:t>
      </w:r>
      <w:proofErr w:type="spellEnd"/>
      <w:r w:rsidRPr="00C15E92">
        <w:rPr>
          <w:sz w:val="18"/>
        </w:rPr>
        <w:t>)  The Division of Water Resources;</w:t>
      </w:r>
    </w:p>
    <w:p w14:paraId="379C7445"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ii)  The Division of Drinking Water; and</w:t>
      </w:r>
    </w:p>
    <w:p w14:paraId="08253A76"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iii)  The Division of Water Quality.</w:t>
      </w:r>
    </w:p>
    <w:p w14:paraId="1740679C" w14:textId="77777777" w:rsidR="00EB0BC6" w:rsidRPr="00C15E92" w:rsidRDefault="00EB0BC6" w:rsidP="00EB0BC6">
      <w:pPr>
        <w:widowControl/>
        <w:shd w:val="clear" w:color="auto" w:fill="FFFFFF"/>
        <w:suppressAutoHyphens/>
        <w:rPr>
          <w:sz w:val="18"/>
        </w:rPr>
      </w:pPr>
      <w:r w:rsidRPr="00C15E92">
        <w:rPr>
          <w:bCs/>
          <w:sz w:val="18"/>
        </w:rPr>
        <w:tab/>
        <w:t>(</w:t>
      </w:r>
      <w:r w:rsidRPr="00C15E92">
        <w:rPr>
          <w:sz w:val="18"/>
        </w:rPr>
        <w:t>j)  Relevant agency plan or agency plan means a water infrastructure plan that describes and ranks needed water infrastructure projects under the jurisdiction of the relevant agency.</w:t>
      </w:r>
    </w:p>
    <w:p w14:paraId="1CD37BA1" w14:textId="77777777" w:rsidR="00EB0BC6" w:rsidRPr="00C15E92" w:rsidRDefault="00EB0BC6" w:rsidP="00EB0BC6">
      <w:pPr>
        <w:widowControl/>
        <w:shd w:val="clear" w:color="auto" w:fill="FFFFFF"/>
        <w:suppressAutoHyphens/>
        <w:rPr>
          <w:bCs/>
          <w:sz w:val="18"/>
        </w:rPr>
      </w:pPr>
      <w:r w:rsidRPr="00C15E92">
        <w:rPr>
          <w:sz w:val="18"/>
        </w:rPr>
        <w:tab/>
        <w:t>(k)  "Retail water supplier" means the same as that term is defined in Section 19-4-102.</w:t>
      </w:r>
    </w:p>
    <w:p w14:paraId="783A8C8D"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l)  "Secondary water" means the same as the term that is defined in Section 73-10-34.</w:t>
      </w:r>
    </w:p>
    <w:p w14:paraId="792EFED8"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m)  "Small water infrastructure project" means a water infrastructure project seeking funding of up to $300,000 or the maximum amount specified in the unified water infrastructure plan.</w:t>
      </w:r>
    </w:p>
    <w:p w14:paraId="1AF3ADF7"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n)  "Sound design" means the degree to which a project has been developed and evaluated by its inclusion in a long-term plan and the degree to which a project has an accurate cost estimate.</w:t>
      </w:r>
    </w:p>
    <w:p w14:paraId="11659C33"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o)  "State council" means the Water Development Coordinating Council created in Sections 73-10c-3 and 79-2-201.</w:t>
      </w:r>
    </w:p>
    <w:p w14:paraId="0225FE3D"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p)  "Unified water infrastructure plan" means a plan adopted by the state council that describes water infrastructure projects needed to maintain the reliable supply of safe and clean water within the state, is consistent with the policies, goals, and recommendations of the state water plan, and is based primarily on agency plans submitted by the relevant agencies.</w:t>
      </w:r>
    </w:p>
    <w:p w14:paraId="069715FF"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q)  "Water efficiency" means the degree to which a project decreases water demand.</w:t>
      </w:r>
    </w:p>
    <w:p w14:paraId="6D339514"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r)  "Water infrastructure fund money" means money in:</w:t>
      </w:r>
    </w:p>
    <w:p w14:paraId="6EEB0EFF" w14:textId="77777777" w:rsidR="00EB0BC6" w:rsidRPr="00C15E92" w:rsidRDefault="00EB0BC6" w:rsidP="00EB0BC6">
      <w:pPr>
        <w:widowControl/>
        <w:shd w:val="clear" w:color="auto" w:fill="FFFFFF"/>
        <w:suppressAutoHyphens/>
        <w:rPr>
          <w:bCs/>
          <w:sz w:val="18"/>
        </w:rPr>
      </w:pPr>
      <w:r w:rsidRPr="00C15E92">
        <w:rPr>
          <w:bCs/>
          <w:sz w:val="18"/>
        </w:rPr>
        <w:tab/>
        <w:t>(</w:t>
      </w:r>
      <w:proofErr w:type="spellStart"/>
      <w:r w:rsidRPr="00C15E92">
        <w:rPr>
          <w:sz w:val="18"/>
        </w:rPr>
        <w:t>i</w:t>
      </w:r>
      <w:proofErr w:type="spellEnd"/>
      <w:r w:rsidRPr="00C15E92">
        <w:rPr>
          <w:sz w:val="18"/>
        </w:rPr>
        <w:t>)  the Water Infrastructure Fund, created by Section 73-10g-107;</w:t>
      </w:r>
    </w:p>
    <w:p w14:paraId="4AAB4F89"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ii)  the Water Quality Security -- Utah Wastewater Loan Program Subaccount, created in Section 73-10c-5;</w:t>
      </w:r>
    </w:p>
    <w:p w14:paraId="29172133"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iii)  the Drinking Water Security -- Drinking Water Loan Program Subaccount, created in Section 73-10c-5;</w:t>
      </w:r>
    </w:p>
    <w:p w14:paraId="7761609D"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iv)  the Water Resources Conservation and Development Fund, created in Section 73-10-24; or</w:t>
      </w:r>
    </w:p>
    <w:p w14:paraId="6DC464FD"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v)  another fund or account administered by a relevant agency:</w:t>
      </w:r>
    </w:p>
    <w:p w14:paraId="226324CA"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A)  unless use of the money is restricted by federal law; or</w:t>
      </w:r>
    </w:p>
    <w:p w14:paraId="50871BFE"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B)  except as provided in Section 73-10g-606.</w:t>
      </w:r>
    </w:p>
    <w:p w14:paraId="6A49CB78"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s)  "Water infrastructure project" means:</w:t>
      </w:r>
    </w:p>
    <w:p w14:paraId="2C0F9F86" w14:textId="77777777" w:rsidR="00EB0BC6" w:rsidRPr="00C15E92" w:rsidRDefault="00EB0BC6" w:rsidP="00EB0BC6">
      <w:pPr>
        <w:widowControl/>
        <w:shd w:val="clear" w:color="auto" w:fill="FFFFFF"/>
        <w:suppressAutoHyphens/>
        <w:rPr>
          <w:bCs/>
          <w:sz w:val="18"/>
        </w:rPr>
      </w:pPr>
      <w:r w:rsidRPr="00C15E92">
        <w:rPr>
          <w:bCs/>
          <w:sz w:val="18"/>
        </w:rPr>
        <w:tab/>
        <w:t>(</w:t>
      </w:r>
      <w:proofErr w:type="spellStart"/>
      <w:r w:rsidRPr="00C15E92">
        <w:rPr>
          <w:sz w:val="18"/>
        </w:rPr>
        <w:t>i</w:t>
      </w:r>
      <w:proofErr w:type="spellEnd"/>
      <w:r w:rsidRPr="00C15E92">
        <w:rPr>
          <w:sz w:val="18"/>
        </w:rPr>
        <w:t>)  the following for the supply, control, measurement, treatment, distribution, storage, or transport of water:</w:t>
      </w:r>
    </w:p>
    <w:p w14:paraId="6E67A4DA"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A)  planning;</w:t>
      </w:r>
    </w:p>
    <w:p w14:paraId="192C42D9"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B)  design;</w:t>
      </w:r>
    </w:p>
    <w:p w14:paraId="520D37DA"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C)  construction;</w:t>
      </w:r>
    </w:p>
    <w:p w14:paraId="602488CD"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D)  reconstruction;</w:t>
      </w:r>
    </w:p>
    <w:p w14:paraId="74A0FBCF"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E)  improvement;</w:t>
      </w:r>
    </w:p>
    <w:p w14:paraId="5EE91E25"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F)  renovation;</w:t>
      </w:r>
    </w:p>
    <w:p w14:paraId="30366BA7"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G)  acquisition; or</w:t>
      </w:r>
    </w:p>
    <w:p w14:paraId="32CCA2F6"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H)  seismic upgrade; or</w:t>
      </w:r>
    </w:p>
    <w:p w14:paraId="6F94812B" w14:textId="77777777" w:rsidR="00EB0BC6" w:rsidRPr="00C15E92" w:rsidRDefault="00EB0BC6" w:rsidP="00EB0BC6">
      <w:pPr>
        <w:widowControl/>
        <w:shd w:val="clear" w:color="auto" w:fill="FFFFFF"/>
        <w:suppressAutoHyphens/>
        <w:rPr>
          <w:sz w:val="18"/>
        </w:rPr>
      </w:pPr>
      <w:r w:rsidRPr="00C15E92">
        <w:rPr>
          <w:bCs/>
          <w:sz w:val="18"/>
        </w:rPr>
        <w:tab/>
        <w:t>(</w:t>
      </w:r>
      <w:r w:rsidRPr="00C15E92">
        <w:rPr>
          <w:sz w:val="18"/>
        </w:rPr>
        <w:t>ii)  a project to engage in planning consistent with Title 73, Chapter 10g, Part 6, Planning and Prioritization.</w:t>
      </w:r>
    </w:p>
    <w:p w14:paraId="2F2C4B9A" w14:textId="77777777" w:rsidR="00EB0BC6" w:rsidRPr="00C15E92" w:rsidRDefault="00EB0BC6" w:rsidP="00EB0BC6">
      <w:pPr>
        <w:widowControl/>
        <w:shd w:val="clear" w:color="auto" w:fill="FFFFFF"/>
        <w:suppressAutoHyphens/>
        <w:rPr>
          <w:sz w:val="18"/>
        </w:rPr>
      </w:pPr>
    </w:p>
    <w:p w14:paraId="515D2BE2" w14:textId="77777777" w:rsidR="00EB0BC6" w:rsidRPr="00C15E92" w:rsidRDefault="00EB0BC6" w:rsidP="00EB0BC6">
      <w:pPr>
        <w:widowControl/>
        <w:shd w:val="clear" w:color="auto" w:fill="FFFFFF"/>
        <w:suppressAutoHyphens/>
        <w:rPr>
          <w:sz w:val="18"/>
        </w:rPr>
      </w:pPr>
      <w:r w:rsidRPr="00C15E92">
        <w:rPr>
          <w:b/>
          <w:bCs/>
          <w:sz w:val="18"/>
        </w:rPr>
        <w:t>R653-16-3.  Purpose.</w:t>
      </w:r>
    </w:p>
    <w:p w14:paraId="7E696E3D" w14:textId="77777777" w:rsidR="00EB0BC6" w:rsidRPr="00C15E92" w:rsidRDefault="00EB0BC6" w:rsidP="00EB0BC6">
      <w:pPr>
        <w:widowControl/>
        <w:shd w:val="clear" w:color="auto" w:fill="FFFFFF"/>
        <w:suppressAutoHyphens/>
        <w:rPr>
          <w:sz w:val="18"/>
        </w:rPr>
      </w:pPr>
      <w:r w:rsidRPr="00C15E92">
        <w:rPr>
          <w:sz w:val="18"/>
        </w:rPr>
        <w:tab/>
        <w:t>The purpose of this rule is to establish the state council's duties related to:</w:t>
      </w:r>
    </w:p>
    <w:p w14:paraId="2DB72501" w14:textId="77777777" w:rsidR="00EB0BC6" w:rsidRPr="00C15E92" w:rsidRDefault="00EB0BC6" w:rsidP="00EB0BC6">
      <w:pPr>
        <w:widowControl/>
        <w:shd w:val="clear" w:color="auto" w:fill="FFFFFF"/>
        <w:suppressAutoHyphens/>
        <w:rPr>
          <w:sz w:val="18"/>
        </w:rPr>
      </w:pPr>
      <w:r w:rsidRPr="00C15E92">
        <w:rPr>
          <w:sz w:val="18"/>
        </w:rPr>
        <w:tab/>
        <w:t>(1)  Adoption of the unified water infrastructure plan;</w:t>
      </w:r>
    </w:p>
    <w:p w14:paraId="6613612A" w14:textId="77777777" w:rsidR="00EB0BC6" w:rsidRPr="00C15E92" w:rsidRDefault="00EB0BC6" w:rsidP="00EB0BC6">
      <w:pPr>
        <w:widowControl/>
        <w:shd w:val="clear" w:color="auto" w:fill="FFFFFF"/>
        <w:suppressAutoHyphens/>
        <w:rPr>
          <w:sz w:val="18"/>
        </w:rPr>
      </w:pPr>
      <w:r w:rsidRPr="00C15E92">
        <w:rPr>
          <w:sz w:val="18"/>
        </w:rPr>
        <w:tab/>
        <w:t>(2)  Establishment of a written prioritization process for water infrastructure projects; and</w:t>
      </w:r>
    </w:p>
    <w:p w14:paraId="1083853E" w14:textId="77777777" w:rsidR="00EB0BC6" w:rsidRPr="00C15E92" w:rsidRDefault="00EB0BC6" w:rsidP="00EB0BC6">
      <w:pPr>
        <w:widowControl/>
        <w:shd w:val="clear" w:color="auto" w:fill="FFFFFF"/>
        <w:suppressAutoHyphens/>
        <w:rPr>
          <w:sz w:val="18"/>
        </w:rPr>
      </w:pPr>
      <w:r w:rsidRPr="00C15E92">
        <w:rPr>
          <w:sz w:val="18"/>
        </w:rPr>
        <w:lastRenderedPageBreak/>
        <w:tab/>
        <w:t>(3)  Prioritization and determination of funding levels for water infrastructure projects.</w:t>
      </w:r>
    </w:p>
    <w:p w14:paraId="209B4E1A" w14:textId="77777777" w:rsidR="00EB0BC6" w:rsidRPr="00C15E92" w:rsidRDefault="00EB0BC6" w:rsidP="00EB0BC6">
      <w:pPr>
        <w:widowControl/>
        <w:shd w:val="clear" w:color="auto" w:fill="FFFFFF"/>
        <w:suppressAutoHyphens/>
        <w:rPr>
          <w:sz w:val="18"/>
        </w:rPr>
      </w:pPr>
    </w:p>
    <w:p w14:paraId="0110063A" w14:textId="77777777" w:rsidR="00EB0BC6" w:rsidRPr="00C15E92" w:rsidRDefault="00EB0BC6" w:rsidP="00EB0BC6">
      <w:pPr>
        <w:widowControl/>
        <w:shd w:val="clear" w:color="auto" w:fill="FFFFFF"/>
        <w:suppressAutoHyphens/>
        <w:rPr>
          <w:bCs/>
          <w:sz w:val="18"/>
        </w:rPr>
      </w:pPr>
      <w:r w:rsidRPr="00C15E92">
        <w:rPr>
          <w:b/>
          <w:bCs/>
          <w:sz w:val="18"/>
        </w:rPr>
        <w:t>R653-16-4.  Water Infrastructure Project Application Process.</w:t>
      </w:r>
    </w:p>
    <w:p w14:paraId="5ECB9D2F"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1)  An applicant wishing to apply for funding from water infrastructure fund money for a water infrastructure project shall submit its project through the portal.</w:t>
      </w:r>
    </w:p>
    <w:p w14:paraId="445A042B"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2)  Each relevant agency will develop an agency plan that shall:</w:t>
      </w:r>
    </w:p>
    <w:p w14:paraId="4C5EC0BC" w14:textId="77777777" w:rsidR="00EB0BC6" w:rsidRPr="00C15E92" w:rsidRDefault="00EB0BC6" w:rsidP="00EB0BC6">
      <w:pPr>
        <w:widowControl/>
        <w:shd w:val="clear" w:color="auto" w:fill="FFFFFF"/>
        <w:suppressAutoHyphens/>
        <w:textAlignment w:val="baseline"/>
        <w:rPr>
          <w:bCs/>
          <w:sz w:val="18"/>
        </w:rPr>
      </w:pPr>
      <w:r w:rsidRPr="00C15E92">
        <w:rPr>
          <w:bCs/>
          <w:sz w:val="18"/>
        </w:rPr>
        <w:tab/>
        <w:t>(</w:t>
      </w:r>
      <w:r w:rsidRPr="00C15E92">
        <w:rPr>
          <w:sz w:val="18"/>
        </w:rPr>
        <w:t>a)  Describe and rank the categories of water infrastructure projects assigned to the relevant agency by the state council;</w:t>
      </w:r>
    </w:p>
    <w:p w14:paraId="6A14C157" w14:textId="77777777" w:rsidR="00EB0BC6" w:rsidRPr="00C15E92" w:rsidRDefault="00EB0BC6" w:rsidP="00EB0BC6">
      <w:pPr>
        <w:widowControl/>
        <w:shd w:val="clear" w:color="auto" w:fill="FFFFFF"/>
        <w:suppressAutoHyphens/>
        <w:textAlignment w:val="baseline"/>
        <w:rPr>
          <w:bCs/>
          <w:sz w:val="18"/>
        </w:rPr>
      </w:pPr>
      <w:r w:rsidRPr="00C15E92">
        <w:rPr>
          <w:bCs/>
          <w:sz w:val="18"/>
        </w:rPr>
        <w:tab/>
        <w:t>(</w:t>
      </w:r>
      <w:r w:rsidRPr="00C15E92">
        <w:rPr>
          <w:sz w:val="18"/>
        </w:rPr>
        <w:t>b)  Include ranking justifications and descriptions about the project timeline;</w:t>
      </w:r>
    </w:p>
    <w:p w14:paraId="394A06AA"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c)  Organize projects into 10-year phases up to at least 20 years; and</w:t>
      </w:r>
    </w:p>
    <w:p w14:paraId="67EE7C5A"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d)  Be submitted annually to the state council.</w:t>
      </w:r>
    </w:p>
    <w:p w14:paraId="4325654F"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3)  The relevant agency may invite the highest priority projects to apply for funding using existing agency processes.</w:t>
      </w:r>
    </w:p>
    <w:p w14:paraId="0CAC4EA9" w14:textId="77777777" w:rsidR="00EB0BC6" w:rsidRPr="00C15E92" w:rsidRDefault="00EB0BC6" w:rsidP="00EB0BC6">
      <w:pPr>
        <w:widowControl/>
        <w:shd w:val="clear" w:color="auto" w:fill="FFFFFF"/>
        <w:suppressAutoHyphens/>
        <w:rPr>
          <w:sz w:val="18"/>
        </w:rPr>
      </w:pPr>
      <w:r w:rsidRPr="00C15E92">
        <w:rPr>
          <w:bCs/>
          <w:sz w:val="18"/>
        </w:rPr>
        <w:tab/>
        <w:t>(</w:t>
      </w:r>
      <w:r w:rsidRPr="00C15E92">
        <w:rPr>
          <w:sz w:val="18"/>
        </w:rPr>
        <w:t>4)  When an applicant has submitted a water infrastructure project via the portal, the relevant agency shall rank the project according to the criteria developed in the relevant agency's plan.</w:t>
      </w:r>
    </w:p>
    <w:p w14:paraId="49525D65" w14:textId="77777777" w:rsidR="00EB0BC6" w:rsidRPr="00C15E92" w:rsidRDefault="00EB0BC6" w:rsidP="00EB0BC6">
      <w:pPr>
        <w:widowControl/>
        <w:shd w:val="clear" w:color="auto" w:fill="FFFFFF"/>
        <w:suppressAutoHyphens/>
        <w:rPr>
          <w:sz w:val="18"/>
        </w:rPr>
      </w:pPr>
    </w:p>
    <w:p w14:paraId="77D5C7C6" w14:textId="77777777" w:rsidR="00EB0BC6" w:rsidRPr="00C15E92" w:rsidRDefault="00EB0BC6" w:rsidP="00EB0BC6">
      <w:pPr>
        <w:widowControl/>
        <w:shd w:val="clear" w:color="auto" w:fill="FFFFFF"/>
        <w:suppressAutoHyphens/>
        <w:rPr>
          <w:bCs/>
          <w:sz w:val="18"/>
        </w:rPr>
      </w:pPr>
      <w:r w:rsidRPr="00C15E92">
        <w:rPr>
          <w:b/>
          <w:bCs/>
          <w:sz w:val="18"/>
        </w:rPr>
        <w:t>R653-16-5.  Funding Eligibility Criteria.</w:t>
      </w:r>
    </w:p>
    <w:p w14:paraId="5F5E0032"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1)  To be eligible to receive funding from water infrastructure fund money, an applicant shall:</w:t>
      </w:r>
    </w:p>
    <w:p w14:paraId="343A7560"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a)  Engage in long-term planning consistent with Section 73-10g-602; and</w:t>
      </w:r>
    </w:p>
    <w:p w14:paraId="41B5BD57"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b)  Comply with Section 73-10g-605.</w:t>
      </w:r>
    </w:p>
    <w:p w14:paraId="742D87CC"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2)  Eligible project categories are:</w:t>
      </w:r>
    </w:p>
    <w:p w14:paraId="11BF8B1B"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a)  Drinking water;</w:t>
      </w:r>
    </w:p>
    <w:p w14:paraId="7C485728"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b)  Wastewater;</w:t>
      </w:r>
    </w:p>
    <w:p w14:paraId="7E449D40"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c)  Stormwater and flood control;</w:t>
      </w:r>
    </w:p>
    <w:p w14:paraId="2951AD0B"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d)  Water reuse;</w:t>
      </w:r>
    </w:p>
    <w:p w14:paraId="3D683E29"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e)  Watershed protection;</w:t>
      </w:r>
    </w:p>
    <w:p w14:paraId="63258974"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f)  Secondary water;</w:t>
      </w:r>
    </w:p>
    <w:p w14:paraId="321709D3"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g)  Dam and reservoir;</w:t>
      </w:r>
    </w:p>
    <w:p w14:paraId="38E09F99"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h)  Off-farm agriculture;</w:t>
      </w:r>
    </w:p>
    <w:p w14:paraId="1C57700C" w14:textId="77777777" w:rsidR="00EB0BC6" w:rsidRPr="00C15E92" w:rsidRDefault="00EB0BC6" w:rsidP="00EB0BC6">
      <w:pPr>
        <w:widowControl/>
        <w:suppressAutoHyphens/>
        <w:textAlignment w:val="baseline"/>
        <w:rPr>
          <w:bCs/>
          <w:sz w:val="18"/>
        </w:rPr>
      </w:pPr>
      <w:r w:rsidRPr="00C15E92">
        <w:rPr>
          <w:bCs/>
          <w:sz w:val="18"/>
        </w:rPr>
        <w:tab/>
        <w:t>(</w:t>
      </w:r>
      <w:proofErr w:type="spellStart"/>
      <w:r w:rsidRPr="00C15E92">
        <w:rPr>
          <w:sz w:val="18"/>
        </w:rPr>
        <w:t>i</w:t>
      </w:r>
      <w:proofErr w:type="spellEnd"/>
      <w:r w:rsidRPr="00C15E92">
        <w:rPr>
          <w:sz w:val="18"/>
        </w:rPr>
        <w:t>)  Water supply development; and</w:t>
      </w:r>
    </w:p>
    <w:p w14:paraId="6172506D"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j)  Hydropower.</w:t>
      </w:r>
    </w:p>
    <w:p w14:paraId="79845E27"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3)  The Division of Drinking Water is assigned the following category of eligible projects: drinking water.</w:t>
      </w:r>
    </w:p>
    <w:p w14:paraId="661D0855"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4)  The Division of Water Quality is assigned the following categories of eligible projects:</w:t>
      </w:r>
    </w:p>
    <w:p w14:paraId="02D5A2FD"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a)  Wastewater;</w:t>
      </w:r>
    </w:p>
    <w:p w14:paraId="58DA6BEC"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b)  Stormwater and flood control;</w:t>
      </w:r>
    </w:p>
    <w:p w14:paraId="4E6B166D"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c)  Water reuse; and</w:t>
      </w:r>
    </w:p>
    <w:p w14:paraId="7D482E55"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d)  Watershed protection.</w:t>
      </w:r>
    </w:p>
    <w:p w14:paraId="552671CE"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5)  The Division of Water Resources is assigned the following categories of eligible projects:</w:t>
      </w:r>
    </w:p>
    <w:p w14:paraId="3EE8E0A6"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a)  Secondary water;</w:t>
      </w:r>
    </w:p>
    <w:p w14:paraId="06FF20F7"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b)  Dam and reservoir;</w:t>
      </w:r>
    </w:p>
    <w:p w14:paraId="04A06359"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c)  Off-farm agriculture;</w:t>
      </w:r>
    </w:p>
    <w:p w14:paraId="181008FA"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d)  Water supply development; and</w:t>
      </w:r>
    </w:p>
    <w:p w14:paraId="3A3528C6"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e)  Hydropower.</w:t>
      </w:r>
    </w:p>
    <w:p w14:paraId="246A187C"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6)  A project that falls within a category listed in Subsection (2) is not subject to the written prioritization process if it:</w:t>
      </w:r>
    </w:p>
    <w:p w14:paraId="153A1DBF" w14:textId="77777777" w:rsidR="00EB0BC6" w:rsidRPr="00C15E92" w:rsidRDefault="00EB0BC6" w:rsidP="00EB0BC6">
      <w:pPr>
        <w:widowControl/>
        <w:suppressAutoHyphens/>
        <w:textAlignment w:val="baseline"/>
        <w:rPr>
          <w:bCs/>
          <w:sz w:val="18"/>
        </w:rPr>
      </w:pPr>
      <w:r w:rsidRPr="00C15E92">
        <w:rPr>
          <w:bCs/>
          <w:sz w:val="18"/>
        </w:rPr>
        <w:tab/>
        <w:t>(</w:t>
      </w:r>
      <w:r w:rsidRPr="00C15E92">
        <w:rPr>
          <w:sz w:val="18"/>
        </w:rPr>
        <w:t>a)  is an emergency water infrastructure project; or</w:t>
      </w:r>
    </w:p>
    <w:p w14:paraId="7193F3E9" w14:textId="77777777" w:rsidR="00EB0BC6" w:rsidRPr="00C15E92" w:rsidRDefault="00EB0BC6" w:rsidP="00EB0BC6">
      <w:pPr>
        <w:widowControl/>
        <w:suppressAutoHyphens/>
        <w:textAlignment w:val="baseline"/>
        <w:rPr>
          <w:sz w:val="18"/>
        </w:rPr>
      </w:pPr>
      <w:r w:rsidRPr="00C15E92">
        <w:rPr>
          <w:bCs/>
          <w:sz w:val="18"/>
        </w:rPr>
        <w:tab/>
        <w:t>(</w:t>
      </w:r>
      <w:r w:rsidRPr="00C15E92">
        <w:rPr>
          <w:sz w:val="18"/>
        </w:rPr>
        <w:t>b)  is a small water infrastructure project.</w:t>
      </w:r>
    </w:p>
    <w:p w14:paraId="54013571" w14:textId="77777777" w:rsidR="00EB0BC6" w:rsidRPr="00C15E92" w:rsidRDefault="00EB0BC6" w:rsidP="00EB0BC6">
      <w:pPr>
        <w:widowControl/>
        <w:shd w:val="clear" w:color="auto" w:fill="FFFFFF"/>
        <w:suppressAutoHyphens/>
        <w:rPr>
          <w:sz w:val="18"/>
        </w:rPr>
      </w:pPr>
    </w:p>
    <w:p w14:paraId="4D6C1D5F" w14:textId="77777777" w:rsidR="00EB0BC6" w:rsidRPr="00C15E92" w:rsidRDefault="00EB0BC6" w:rsidP="00EB0BC6">
      <w:pPr>
        <w:widowControl/>
        <w:shd w:val="clear" w:color="auto" w:fill="FFFFFF"/>
        <w:suppressAutoHyphens/>
        <w:rPr>
          <w:bCs/>
          <w:sz w:val="18"/>
        </w:rPr>
      </w:pPr>
      <w:r w:rsidRPr="00C15E92">
        <w:rPr>
          <w:b/>
          <w:bCs/>
          <w:sz w:val="18"/>
        </w:rPr>
        <w:t>R653-16-6.  Ranking and Prioritizing Water Infrastructure Projects.</w:t>
      </w:r>
    </w:p>
    <w:p w14:paraId="47AF9FE0"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1)  The state council shall rank and prioritize water infrastructure projects included in the agency plans after receiving the annual submission of the relevant agencies' agency plans.</w:t>
      </w:r>
    </w:p>
    <w:p w14:paraId="37953076"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2)  The state council shall consider the following criteria when ranking projects:</w:t>
      </w:r>
    </w:p>
    <w:p w14:paraId="717101C5"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a)  Hardship;</w:t>
      </w:r>
    </w:p>
    <w:p w14:paraId="175DD9C8"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b)  Critical Issue;</w:t>
      </w:r>
    </w:p>
    <w:p w14:paraId="067880D6"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c)  Water Efficiency;</w:t>
      </w:r>
    </w:p>
    <w:p w14:paraId="57F3478A"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d)  Sound Design;</w:t>
      </w:r>
    </w:p>
    <w:p w14:paraId="2B0C6302"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e)  Applicant Priority;</w:t>
      </w:r>
    </w:p>
    <w:p w14:paraId="153F1075"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f)  Population benefitted; and</w:t>
      </w:r>
    </w:p>
    <w:p w14:paraId="2F670BFB"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g)  Non-state funding.</w:t>
      </w:r>
    </w:p>
    <w:p w14:paraId="1F436DDC"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3)  When considering hardship, water or sewer rates for any retail water supplier seeking water infrastructure fund money shall be greater than or equal to 1.5% of the MAGI; and</w:t>
      </w:r>
    </w:p>
    <w:p w14:paraId="78DA43F2"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4)  Grant funding shall be limited to defined maximum percentages of the total project costs.</w:t>
      </w:r>
    </w:p>
    <w:p w14:paraId="686D8F80"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5)  The state council shall distribute annual funding between projects included in the agency plans with:</w:t>
      </w:r>
    </w:p>
    <w:p w14:paraId="4E27139E" w14:textId="77777777" w:rsidR="00EB0BC6" w:rsidRPr="00C15E92" w:rsidRDefault="00EB0BC6" w:rsidP="00EB0BC6">
      <w:pPr>
        <w:widowControl/>
        <w:shd w:val="clear" w:color="auto" w:fill="FFFFFF"/>
        <w:suppressAutoHyphens/>
        <w:rPr>
          <w:bCs/>
          <w:sz w:val="18"/>
        </w:rPr>
      </w:pPr>
      <w:r w:rsidRPr="00C15E92">
        <w:rPr>
          <w:bCs/>
          <w:sz w:val="18"/>
        </w:rPr>
        <w:lastRenderedPageBreak/>
        <w:tab/>
        <w:t>(</w:t>
      </w:r>
      <w:r w:rsidRPr="00C15E92">
        <w:rPr>
          <w:sz w:val="18"/>
        </w:rPr>
        <w:t>a)  The first 50% of available water infrastructure fund money awarded to prioritized projects by the state council allocated as follows:</w:t>
      </w:r>
    </w:p>
    <w:p w14:paraId="4C286060" w14:textId="77777777" w:rsidR="00EB0BC6" w:rsidRPr="00C15E92" w:rsidRDefault="00EB0BC6" w:rsidP="00EB0BC6">
      <w:pPr>
        <w:widowControl/>
        <w:shd w:val="clear" w:color="auto" w:fill="FFFFFF"/>
        <w:suppressAutoHyphens/>
        <w:rPr>
          <w:bCs/>
          <w:sz w:val="18"/>
        </w:rPr>
      </w:pPr>
      <w:r w:rsidRPr="00C15E92">
        <w:rPr>
          <w:bCs/>
          <w:sz w:val="18"/>
        </w:rPr>
        <w:tab/>
        <w:t>(</w:t>
      </w:r>
      <w:proofErr w:type="spellStart"/>
      <w:r w:rsidRPr="00C15E92">
        <w:rPr>
          <w:sz w:val="18"/>
        </w:rPr>
        <w:t>i</w:t>
      </w:r>
      <w:proofErr w:type="spellEnd"/>
      <w:r w:rsidRPr="00C15E92">
        <w:rPr>
          <w:sz w:val="18"/>
        </w:rPr>
        <w:t>)  40% to projects assigned to the Division of Drinking Water;</w:t>
      </w:r>
    </w:p>
    <w:p w14:paraId="440623C2"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ii)  30% to projects assigned to the Division of Water Quality; and</w:t>
      </w:r>
    </w:p>
    <w:p w14:paraId="3A969DFF" w14:textId="77777777" w:rsidR="00EB0BC6" w:rsidRPr="00C15E92" w:rsidRDefault="00EB0BC6" w:rsidP="00EB0BC6">
      <w:pPr>
        <w:widowControl/>
        <w:shd w:val="clear" w:color="auto" w:fill="FFFFFF"/>
        <w:suppressAutoHyphens/>
        <w:rPr>
          <w:bCs/>
          <w:sz w:val="18"/>
        </w:rPr>
      </w:pPr>
      <w:r w:rsidRPr="00C15E92">
        <w:rPr>
          <w:bCs/>
          <w:sz w:val="18"/>
        </w:rPr>
        <w:tab/>
        <w:t>(</w:t>
      </w:r>
      <w:r w:rsidRPr="00C15E92">
        <w:rPr>
          <w:sz w:val="18"/>
        </w:rPr>
        <w:t>iii)  30% to projects assigned to the Division of Water Resources; and</w:t>
      </w:r>
    </w:p>
    <w:p w14:paraId="3F381548" w14:textId="77777777" w:rsidR="00EB0BC6" w:rsidRPr="00C15E92" w:rsidRDefault="00EB0BC6" w:rsidP="00EB0BC6">
      <w:pPr>
        <w:widowControl/>
        <w:shd w:val="clear" w:color="auto" w:fill="FFFFFF"/>
        <w:suppressAutoHyphens/>
        <w:rPr>
          <w:sz w:val="18"/>
        </w:rPr>
      </w:pPr>
      <w:r w:rsidRPr="00C15E92">
        <w:rPr>
          <w:bCs/>
          <w:sz w:val="18"/>
        </w:rPr>
        <w:tab/>
        <w:t>(</w:t>
      </w:r>
      <w:r w:rsidRPr="00C15E92">
        <w:rPr>
          <w:sz w:val="18"/>
        </w:rPr>
        <w:t>b)  The remaining 50% of available water infrastructure fund money awarded to prioritized projects at the discretion of the state council.</w:t>
      </w:r>
    </w:p>
    <w:p w14:paraId="6595363C" w14:textId="77777777" w:rsidR="00EB0BC6" w:rsidRPr="00C15E92" w:rsidRDefault="00EB0BC6" w:rsidP="00EB0BC6">
      <w:pPr>
        <w:widowControl/>
        <w:shd w:val="clear" w:color="auto" w:fill="FFFFFF"/>
        <w:suppressAutoHyphens/>
        <w:rPr>
          <w:sz w:val="18"/>
        </w:rPr>
      </w:pPr>
    </w:p>
    <w:p w14:paraId="284E75CA" w14:textId="77777777" w:rsidR="00EB0BC6" w:rsidRPr="00C15E92" w:rsidRDefault="00EB0BC6" w:rsidP="00EB0BC6">
      <w:pPr>
        <w:widowControl/>
        <w:shd w:val="clear" w:color="auto" w:fill="FFFFFF"/>
        <w:suppressAutoHyphens/>
        <w:rPr>
          <w:sz w:val="18"/>
        </w:rPr>
      </w:pPr>
      <w:r w:rsidRPr="00C15E92">
        <w:rPr>
          <w:b/>
          <w:bCs/>
          <w:sz w:val="18"/>
        </w:rPr>
        <w:t>KEY:  administrative law, water infrastructure, planning, ranking and prioritization</w:t>
      </w:r>
    </w:p>
    <w:p w14:paraId="65097FA0" w14:textId="60588157" w:rsidR="00EB0BC6" w:rsidRPr="00C15E92" w:rsidRDefault="00EB0BC6" w:rsidP="00EB0BC6">
      <w:pPr>
        <w:widowControl/>
        <w:shd w:val="clear" w:color="auto" w:fill="FFFFFF"/>
        <w:suppressAutoHyphens/>
        <w:rPr>
          <w:bCs/>
          <w:sz w:val="18"/>
        </w:rPr>
      </w:pPr>
      <w:r w:rsidRPr="00C15E92">
        <w:rPr>
          <w:b/>
          <w:bCs/>
          <w:sz w:val="18"/>
        </w:rPr>
        <w:t xml:space="preserve">Date of Last Change:  </w:t>
      </w:r>
      <w:r w:rsidR="00CD5ABF" w:rsidRPr="00C15E92">
        <w:rPr>
          <w:b/>
          <w:bCs/>
          <w:sz w:val="18"/>
        </w:rPr>
        <w:t xml:space="preserve">April 30, </w:t>
      </w:r>
      <w:r w:rsidRPr="00C15E92">
        <w:rPr>
          <w:b/>
          <w:bCs/>
          <w:sz w:val="18"/>
        </w:rPr>
        <w:t>2026</w:t>
      </w:r>
    </w:p>
    <w:p w14:paraId="387214A3" w14:textId="77777777" w:rsidR="00EB0BC6" w:rsidRPr="00C15E92" w:rsidRDefault="00EB0BC6" w:rsidP="00EB0BC6">
      <w:pPr>
        <w:widowControl/>
        <w:shd w:val="clear" w:color="auto" w:fill="FFFFFF"/>
        <w:suppressAutoHyphens/>
        <w:rPr>
          <w:sz w:val="18"/>
        </w:rPr>
      </w:pPr>
      <w:r w:rsidRPr="00C15E92">
        <w:rPr>
          <w:b/>
          <w:bCs/>
          <w:sz w:val="18"/>
        </w:rPr>
        <w:t>Authorizing, and Implemented or Interpreted Law: 73-10g-603; 73-10g-604</w:t>
      </w:r>
    </w:p>
    <w:p w14:paraId="0B8E8031" w14:textId="77777777" w:rsidR="00EB0BC6" w:rsidRPr="00C15E92" w:rsidRDefault="00EB0BC6" w:rsidP="00EB0BC6">
      <w:pPr>
        <w:widowControl/>
        <w:shd w:val="clear" w:color="auto" w:fill="FFFFFF"/>
        <w:suppressAutoHyphens/>
        <w:rPr>
          <w:sz w:val="18"/>
        </w:rPr>
      </w:pPr>
    </w:p>
    <w:p w14:paraId="1D300A85" w14:textId="61D7E38F" w:rsidR="00BD0BB7" w:rsidRPr="00C15E92" w:rsidRDefault="00BD0BB7" w:rsidP="00EB0BC6">
      <w:pPr>
        <w:widowControl/>
        <w:suppressAutoHyphens/>
        <w:rPr>
          <w:sz w:val="18"/>
        </w:rPr>
      </w:pPr>
    </w:p>
    <w:sectPr w:rsidR="00BD0BB7" w:rsidRPr="00C15E92" w:rsidSect="00C15E92">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DAD13" w14:textId="77777777" w:rsidR="00C756D0" w:rsidRDefault="00C756D0" w:rsidP="00C17968">
      <w:r>
        <w:separator/>
      </w:r>
    </w:p>
  </w:endnote>
  <w:endnote w:type="continuationSeparator" w:id="0">
    <w:p w14:paraId="5F4A4B13" w14:textId="77777777" w:rsidR="00C756D0" w:rsidRDefault="00C756D0"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7C24E" w14:textId="77777777" w:rsidR="00C756D0" w:rsidRDefault="00C756D0" w:rsidP="00C17968">
      <w:r>
        <w:separator/>
      </w:r>
    </w:p>
  </w:footnote>
  <w:footnote w:type="continuationSeparator" w:id="0">
    <w:p w14:paraId="6D50C9E9" w14:textId="77777777" w:rsidR="00C756D0" w:rsidRDefault="00C756D0"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83289"/>
    <w:rsid w:val="00083BAD"/>
    <w:rsid w:val="00086A4C"/>
    <w:rsid w:val="00092D64"/>
    <w:rsid w:val="00094789"/>
    <w:rsid w:val="000A08FE"/>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3FA6"/>
    <w:rsid w:val="001659D6"/>
    <w:rsid w:val="001769DF"/>
    <w:rsid w:val="0017718F"/>
    <w:rsid w:val="0018100B"/>
    <w:rsid w:val="00197144"/>
    <w:rsid w:val="00197329"/>
    <w:rsid w:val="001B1B40"/>
    <w:rsid w:val="001B6B1E"/>
    <w:rsid w:val="001C3DAB"/>
    <w:rsid w:val="001C4CEB"/>
    <w:rsid w:val="001D1A8C"/>
    <w:rsid w:val="001D45E8"/>
    <w:rsid w:val="001F78BA"/>
    <w:rsid w:val="00210E2C"/>
    <w:rsid w:val="0021312D"/>
    <w:rsid w:val="00214BA0"/>
    <w:rsid w:val="00223AFA"/>
    <w:rsid w:val="002341B6"/>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4BB2"/>
    <w:rsid w:val="002C6886"/>
    <w:rsid w:val="002C6E00"/>
    <w:rsid w:val="002C762C"/>
    <w:rsid w:val="002D15F6"/>
    <w:rsid w:val="002D4474"/>
    <w:rsid w:val="002D6AA4"/>
    <w:rsid w:val="002E3EE9"/>
    <w:rsid w:val="002E6F38"/>
    <w:rsid w:val="002F45BF"/>
    <w:rsid w:val="00304149"/>
    <w:rsid w:val="003121D3"/>
    <w:rsid w:val="00315744"/>
    <w:rsid w:val="00316A41"/>
    <w:rsid w:val="003217E6"/>
    <w:rsid w:val="00335956"/>
    <w:rsid w:val="0033622C"/>
    <w:rsid w:val="00342459"/>
    <w:rsid w:val="00351E76"/>
    <w:rsid w:val="003719BB"/>
    <w:rsid w:val="00373FE5"/>
    <w:rsid w:val="00380D52"/>
    <w:rsid w:val="003811E6"/>
    <w:rsid w:val="003B540F"/>
    <w:rsid w:val="003B6116"/>
    <w:rsid w:val="003B78AC"/>
    <w:rsid w:val="003C2220"/>
    <w:rsid w:val="003D11EF"/>
    <w:rsid w:val="003D3B77"/>
    <w:rsid w:val="003D601B"/>
    <w:rsid w:val="003E13A0"/>
    <w:rsid w:val="003E6785"/>
    <w:rsid w:val="003F64A7"/>
    <w:rsid w:val="003F6A4F"/>
    <w:rsid w:val="00402912"/>
    <w:rsid w:val="00403755"/>
    <w:rsid w:val="0040650C"/>
    <w:rsid w:val="00414E0D"/>
    <w:rsid w:val="00430473"/>
    <w:rsid w:val="0043274F"/>
    <w:rsid w:val="004423A3"/>
    <w:rsid w:val="00450570"/>
    <w:rsid w:val="00450D51"/>
    <w:rsid w:val="0045285A"/>
    <w:rsid w:val="00452B2A"/>
    <w:rsid w:val="00457B35"/>
    <w:rsid w:val="00462360"/>
    <w:rsid w:val="00465A08"/>
    <w:rsid w:val="004803F6"/>
    <w:rsid w:val="004A031A"/>
    <w:rsid w:val="004B028F"/>
    <w:rsid w:val="004B7F3B"/>
    <w:rsid w:val="004C20EA"/>
    <w:rsid w:val="004C4015"/>
    <w:rsid w:val="004C74B6"/>
    <w:rsid w:val="004D286E"/>
    <w:rsid w:val="004D328F"/>
    <w:rsid w:val="004D6568"/>
    <w:rsid w:val="004E373F"/>
    <w:rsid w:val="00503322"/>
    <w:rsid w:val="00516E14"/>
    <w:rsid w:val="00517793"/>
    <w:rsid w:val="005201FE"/>
    <w:rsid w:val="00523940"/>
    <w:rsid w:val="005429B8"/>
    <w:rsid w:val="00550F3B"/>
    <w:rsid w:val="00551480"/>
    <w:rsid w:val="005556D4"/>
    <w:rsid w:val="00562B4A"/>
    <w:rsid w:val="00563DBC"/>
    <w:rsid w:val="005704DC"/>
    <w:rsid w:val="0057263E"/>
    <w:rsid w:val="005732E8"/>
    <w:rsid w:val="00573C3F"/>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E0331"/>
    <w:rsid w:val="005F32CD"/>
    <w:rsid w:val="005F6B28"/>
    <w:rsid w:val="005F7305"/>
    <w:rsid w:val="00617D1E"/>
    <w:rsid w:val="00621432"/>
    <w:rsid w:val="00626C9D"/>
    <w:rsid w:val="00631C68"/>
    <w:rsid w:val="00634C54"/>
    <w:rsid w:val="0063666C"/>
    <w:rsid w:val="00637B9D"/>
    <w:rsid w:val="00640E6A"/>
    <w:rsid w:val="006431BE"/>
    <w:rsid w:val="00646433"/>
    <w:rsid w:val="006468E5"/>
    <w:rsid w:val="00646E1C"/>
    <w:rsid w:val="006513B9"/>
    <w:rsid w:val="006604BD"/>
    <w:rsid w:val="006661C3"/>
    <w:rsid w:val="006667C3"/>
    <w:rsid w:val="00682427"/>
    <w:rsid w:val="00685F3C"/>
    <w:rsid w:val="0069040D"/>
    <w:rsid w:val="00690DD4"/>
    <w:rsid w:val="006936DF"/>
    <w:rsid w:val="006A3805"/>
    <w:rsid w:val="006A3F24"/>
    <w:rsid w:val="006A7D14"/>
    <w:rsid w:val="006B70AF"/>
    <w:rsid w:val="006C202D"/>
    <w:rsid w:val="006C4CEF"/>
    <w:rsid w:val="006D167F"/>
    <w:rsid w:val="006D1FD5"/>
    <w:rsid w:val="006E1B83"/>
    <w:rsid w:val="006F00B2"/>
    <w:rsid w:val="007047A1"/>
    <w:rsid w:val="00713104"/>
    <w:rsid w:val="00715301"/>
    <w:rsid w:val="00716F7B"/>
    <w:rsid w:val="007231FC"/>
    <w:rsid w:val="00723BDF"/>
    <w:rsid w:val="007343D9"/>
    <w:rsid w:val="00736DC2"/>
    <w:rsid w:val="00741B7E"/>
    <w:rsid w:val="00743B04"/>
    <w:rsid w:val="00753C35"/>
    <w:rsid w:val="007613E9"/>
    <w:rsid w:val="00762BDA"/>
    <w:rsid w:val="0076330C"/>
    <w:rsid w:val="00764DE0"/>
    <w:rsid w:val="007651A1"/>
    <w:rsid w:val="00767AD4"/>
    <w:rsid w:val="00772653"/>
    <w:rsid w:val="007769E4"/>
    <w:rsid w:val="00793010"/>
    <w:rsid w:val="00795D41"/>
    <w:rsid w:val="00796BA5"/>
    <w:rsid w:val="007A1FEA"/>
    <w:rsid w:val="007A4D6B"/>
    <w:rsid w:val="007A6137"/>
    <w:rsid w:val="007B6C82"/>
    <w:rsid w:val="007C66C3"/>
    <w:rsid w:val="007D0B87"/>
    <w:rsid w:val="007D1F9D"/>
    <w:rsid w:val="007D47E7"/>
    <w:rsid w:val="007F47B8"/>
    <w:rsid w:val="00802B27"/>
    <w:rsid w:val="00802CC5"/>
    <w:rsid w:val="008077EE"/>
    <w:rsid w:val="00807BB1"/>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0173"/>
    <w:rsid w:val="008A405B"/>
    <w:rsid w:val="008B0B8A"/>
    <w:rsid w:val="008D6C4B"/>
    <w:rsid w:val="008E7D98"/>
    <w:rsid w:val="008E7D9B"/>
    <w:rsid w:val="008F5560"/>
    <w:rsid w:val="009174AF"/>
    <w:rsid w:val="00921FDE"/>
    <w:rsid w:val="009226D8"/>
    <w:rsid w:val="00922D61"/>
    <w:rsid w:val="009279FD"/>
    <w:rsid w:val="009312F5"/>
    <w:rsid w:val="009510CD"/>
    <w:rsid w:val="00964E49"/>
    <w:rsid w:val="00964F8C"/>
    <w:rsid w:val="009856BC"/>
    <w:rsid w:val="00986B62"/>
    <w:rsid w:val="00993BB6"/>
    <w:rsid w:val="0099724C"/>
    <w:rsid w:val="009A2A78"/>
    <w:rsid w:val="009A4D73"/>
    <w:rsid w:val="009B5790"/>
    <w:rsid w:val="009C0017"/>
    <w:rsid w:val="009C2A6A"/>
    <w:rsid w:val="009D33A7"/>
    <w:rsid w:val="009D34B6"/>
    <w:rsid w:val="009E5ABD"/>
    <w:rsid w:val="009E75B1"/>
    <w:rsid w:val="009F071F"/>
    <w:rsid w:val="009F0DEE"/>
    <w:rsid w:val="00A0145C"/>
    <w:rsid w:val="00A016A7"/>
    <w:rsid w:val="00A2194C"/>
    <w:rsid w:val="00A2684B"/>
    <w:rsid w:val="00A2783E"/>
    <w:rsid w:val="00A41D37"/>
    <w:rsid w:val="00A44F17"/>
    <w:rsid w:val="00A456A2"/>
    <w:rsid w:val="00A52209"/>
    <w:rsid w:val="00A6312E"/>
    <w:rsid w:val="00A771CE"/>
    <w:rsid w:val="00A833BE"/>
    <w:rsid w:val="00A93EFE"/>
    <w:rsid w:val="00AA0919"/>
    <w:rsid w:val="00AA4E6F"/>
    <w:rsid w:val="00AA649A"/>
    <w:rsid w:val="00AA7E32"/>
    <w:rsid w:val="00AB0BE0"/>
    <w:rsid w:val="00AB5714"/>
    <w:rsid w:val="00AB5DBF"/>
    <w:rsid w:val="00AB6B9A"/>
    <w:rsid w:val="00AC2734"/>
    <w:rsid w:val="00AC60A3"/>
    <w:rsid w:val="00AD10FB"/>
    <w:rsid w:val="00AD5BF8"/>
    <w:rsid w:val="00AF1519"/>
    <w:rsid w:val="00AF410D"/>
    <w:rsid w:val="00B0160D"/>
    <w:rsid w:val="00B02C04"/>
    <w:rsid w:val="00B05550"/>
    <w:rsid w:val="00B132A1"/>
    <w:rsid w:val="00B1423E"/>
    <w:rsid w:val="00B3032B"/>
    <w:rsid w:val="00B33858"/>
    <w:rsid w:val="00B41350"/>
    <w:rsid w:val="00B41A6C"/>
    <w:rsid w:val="00B535B4"/>
    <w:rsid w:val="00B606F6"/>
    <w:rsid w:val="00B61024"/>
    <w:rsid w:val="00B61D0B"/>
    <w:rsid w:val="00B62A8D"/>
    <w:rsid w:val="00B67C05"/>
    <w:rsid w:val="00B75244"/>
    <w:rsid w:val="00B90B4E"/>
    <w:rsid w:val="00B974B0"/>
    <w:rsid w:val="00BB7956"/>
    <w:rsid w:val="00BC5E52"/>
    <w:rsid w:val="00BD0BB7"/>
    <w:rsid w:val="00BD38D5"/>
    <w:rsid w:val="00BE6E0F"/>
    <w:rsid w:val="00BF1E48"/>
    <w:rsid w:val="00BF365E"/>
    <w:rsid w:val="00C0140F"/>
    <w:rsid w:val="00C07C48"/>
    <w:rsid w:val="00C13CD1"/>
    <w:rsid w:val="00C14774"/>
    <w:rsid w:val="00C15E92"/>
    <w:rsid w:val="00C17425"/>
    <w:rsid w:val="00C17968"/>
    <w:rsid w:val="00C17B64"/>
    <w:rsid w:val="00C2383B"/>
    <w:rsid w:val="00C23C18"/>
    <w:rsid w:val="00C23C46"/>
    <w:rsid w:val="00C339A4"/>
    <w:rsid w:val="00C3572C"/>
    <w:rsid w:val="00C41EBB"/>
    <w:rsid w:val="00C4256B"/>
    <w:rsid w:val="00C42A03"/>
    <w:rsid w:val="00C475B6"/>
    <w:rsid w:val="00C605C5"/>
    <w:rsid w:val="00C7075A"/>
    <w:rsid w:val="00C71AAC"/>
    <w:rsid w:val="00C756D0"/>
    <w:rsid w:val="00C805B7"/>
    <w:rsid w:val="00C83D65"/>
    <w:rsid w:val="00C864C3"/>
    <w:rsid w:val="00CA2A17"/>
    <w:rsid w:val="00CA4226"/>
    <w:rsid w:val="00CA4306"/>
    <w:rsid w:val="00CA642C"/>
    <w:rsid w:val="00CB214B"/>
    <w:rsid w:val="00CB3DBD"/>
    <w:rsid w:val="00CB4D21"/>
    <w:rsid w:val="00CC0414"/>
    <w:rsid w:val="00CC1DE2"/>
    <w:rsid w:val="00CC2F8D"/>
    <w:rsid w:val="00CD5ABF"/>
    <w:rsid w:val="00CD7FD5"/>
    <w:rsid w:val="00CE34B5"/>
    <w:rsid w:val="00CE4429"/>
    <w:rsid w:val="00CE4EB2"/>
    <w:rsid w:val="00CF0B98"/>
    <w:rsid w:val="00CF36B3"/>
    <w:rsid w:val="00D01884"/>
    <w:rsid w:val="00D04355"/>
    <w:rsid w:val="00D06A99"/>
    <w:rsid w:val="00D10529"/>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6075"/>
    <w:rsid w:val="00D97919"/>
    <w:rsid w:val="00DA6D1D"/>
    <w:rsid w:val="00DA783E"/>
    <w:rsid w:val="00DB3AE0"/>
    <w:rsid w:val="00DB5D7C"/>
    <w:rsid w:val="00DC0B97"/>
    <w:rsid w:val="00DC1529"/>
    <w:rsid w:val="00DC51B5"/>
    <w:rsid w:val="00DD1020"/>
    <w:rsid w:val="00DE4AAB"/>
    <w:rsid w:val="00E06657"/>
    <w:rsid w:val="00E12901"/>
    <w:rsid w:val="00E21D35"/>
    <w:rsid w:val="00E2296E"/>
    <w:rsid w:val="00E23A0A"/>
    <w:rsid w:val="00E33057"/>
    <w:rsid w:val="00E33275"/>
    <w:rsid w:val="00E373E2"/>
    <w:rsid w:val="00E52C8D"/>
    <w:rsid w:val="00E536BE"/>
    <w:rsid w:val="00E54E71"/>
    <w:rsid w:val="00E557EC"/>
    <w:rsid w:val="00E62DBC"/>
    <w:rsid w:val="00E71631"/>
    <w:rsid w:val="00E71E51"/>
    <w:rsid w:val="00E83AE6"/>
    <w:rsid w:val="00E91C27"/>
    <w:rsid w:val="00E945AC"/>
    <w:rsid w:val="00EB0212"/>
    <w:rsid w:val="00EB0BC6"/>
    <w:rsid w:val="00EB3D35"/>
    <w:rsid w:val="00EB50B1"/>
    <w:rsid w:val="00EC01D2"/>
    <w:rsid w:val="00EC028B"/>
    <w:rsid w:val="00EC6C8D"/>
    <w:rsid w:val="00EC7C9D"/>
    <w:rsid w:val="00ED6764"/>
    <w:rsid w:val="00EE2657"/>
    <w:rsid w:val="00EE4F90"/>
    <w:rsid w:val="00EE6D3C"/>
    <w:rsid w:val="00EF40BC"/>
    <w:rsid w:val="00F003F2"/>
    <w:rsid w:val="00F04D62"/>
    <w:rsid w:val="00F05966"/>
    <w:rsid w:val="00F0658D"/>
    <w:rsid w:val="00F1268F"/>
    <w:rsid w:val="00F13472"/>
    <w:rsid w:val="00F136AB"/>
    <w:rsid w:val="00F278A7"/>
    <w:rsid w:val="00F27CAC"/>
    <w:rsid w:val="00F31687"/>
    <w:rsid w:val="00F35997"/>
    <w:rsid w:val="00F40EA6"/>
    <w:rsid w:val="00F41794"/>
    <w:rsid w:val="00F42C14"/>
    <w:rsid w:val="00F56737"/>
    <w:rsid w:val="00F6477E"/>
    <w:rsid w:val="00F700BD"/>
    <w:rsid w:val="00F72AC8"/>
    <w:rsid w:val="00F7765F"/>
    <w:rsid w:val="00F83A8D"/>
    <w:rsid w:val="00F86B4A"/>
    <w:rsid w:val="00F87DE9"/>
    <w:rsid w:val="00F91CB5"/>
    <w:rsid w:val="00F95ADD"/>
    <w:rsid w:val="00F96E65"/>
    <w:rsid w:val="00FA0D76"/>
    <w:rsid w:val="00FA21C6"/>
    <w:rsid w:val="00FB3719"/>
    <w:rsid w:val="00FB59FC"/>
    <w:rsid w:val="00FC69B8"/>
    <w:rsid w:val="00FD3734"/>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F83A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Metadata/LabelInfo.xml><?xml version="1.0" encoding="utf-8"?>
<clbl:labelList xmlns:clbl="http://schemas.microsoft.com/office/2020/mipLabelMetadata">
  <clbl:label id="{cf2d8167-d3f4-4409-a289-d4b0ad0ce47a}" enabled="0" method="" siteId="{cf2d8167-d3f4-4409-a289-d4b0ad0ce47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1227</Words>
  <Characters>6996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2026-05-01T15:30:00Z</dcterms:created>
  <dcterms:modified xsi:type="dcterms:W3CDTF">2026-05-01T15:30:00Z</dcterms:modified>
</cp:coreProperties>
</file>