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C67547" w14:textId="77777777" w:rsidR="004A4727" w:rsidRPr="003466B3" w:rsidRDefault="004A4727" w:rsidP="004A4727">
      <w:pPr>
        <w:widowControl/>
        <w:suppressAutoHyphens/>
        <w:rPr>
          <w:bCs/>
          <w:sz w:val="18"/>
          <w:szCs w:val="20"/>
        </w:rPr>
      </w:pPr>
      <w:r w:rsidRPr="003466B3">
        <w:rPr>
          <w:b/>
          <w:bCs/>
          <w:sz w:val="18"/>
          <w:szCs w:val="20"/>
        </w:rPr>
        <w:t>R765.  Higher Education (Utah Board of), Administration.</w:t>
      </w:r>
    </w:p>
    <w:p w14:paraId="0F8DEB61" w14:textId="18E63E87" w:rsidR="004A4727" w:rsidRPr="003466B3" w:rsidRDefault="004A4727" w:rsidP="004A4727">
      <w:pPr>
        <w:widowControl/>
        <w:suppressAutoHyphens/>
        <w:rPr>
          <w:bCs/>
          <w:sz w:val="18"/>
          <w:szCs w:val="20"/>
        </w:rPr>
      </w:pPr>
      <w:r w:rsidRPr="003466B3">
        <w:rPr>
          <w:b/>
          <w:bCs/>
          <w:sz w:val="18"/>
          <w:szCs w:val="20"/>
        </w:rPr>
        <w:t>R765-615.  Talent Development Award Program.</w:t>
      </w:r>
    </w:p>
    <w:p w14:paraId="528B9FC2" w14:textId="77777777" w:rsidR="004A4727" w:rsidRPr="003466B3" w:rsidRDefault="004A4727" w:rsidP="004A4727">
      <w:pPr>
        <w:widowControl/>
        <w:suppressAutoHyphens/>
        <w:rPr>
          <w:bCs/>
          <w:sz w:val="18"/>
          <w:szCs w:val="20"/>
        </w:rPr>
      </w:pPr>
      <w:r w:rsidRPr="003466B3">
        <w:rPr>
          <w:b/>
          <w:bCs/>
          <w:sz w:val="18"/>
          <w:szCs w:val="20"/>
        </w:rPr>
        <w:t>R765-615-1.  Purpose.</w:t>
      </w:r>
    </w:p>
    <w:p w14:paraId="517CC62B" w14:textId="53F987ED" w:rsidR="004A4727" w:rsidRPr="003466B3" w:rsidRDefault="004A4727" w:rsidP="004A4727">
      <w:pPr>
        <w:widowControl/>
        <w:suppressAutoHyphens/>
        <w:rPr>
          <w:bCs/>
          <w:sz w:val="18"/>
          <w:szCs w:val="20"/>
        </w:rPr>
      </w:pPr>
      <w:r w:rsidRPr="003466B3">
        <w:rPr>
          <w:bCs/>
          <w:sz w:val="18"/>
          <w:szCs w:val="20"/>
        </w:rPr>
        <w:tab/>
        <w:t>The Talent Development Award Program is intended to recruit and train individuals to work in certain jobs that have a high demand for new employees and offer high wages in Utah, ensuring students with the highest financial need are supported.  To establish the criteria and process for awarding the Talent Development Award Program grant.</w:t>
      </w:r>
    </w:p>
    <w:p w14:paraId="3ACB40A7" w14:textId="77777777" w:rsidR="004A4727" w:rsidRPr="003466B3" w:rsidRDefault="004A4727" w:rsidP="004A4727">
      <w:pPr>
        <w:widowControl/>
        <w:suppressAutoHyphens/>
        <w:rPr>
          <w:sz w:val="18"/>
          <w:szCs w:val="20"/>
        </w:rPr>
      </w:pPr>
    </w:p>
    <w:p w14:paraId="227C2920" w14:textId="77777777" w:rsidR="004A4727" w:rsidRPr="003466B3" w:rsidRDefault="004A4727" w:rsidP="004A4727">
      <w:pPr>
        <w:widowControl/>
        <w:suppressAutoHyphens/>
        <w:rPr>
          <w:bCs/>
          <w:sz w:val="18"/>
          <w:szCs w:val="20"/>
        </w:rPr>
      </w:pPr>
      <w:r w:rsidRPr="003466B3">
        <w:rPr>
          <w:b/>
          <w:bCs/>
          <w:sz w:val="18"/>
          <w:szCs w:val="20"/>
        </w:rPr>
        <w:t>R765-615-2.  Authority.</w:t>
      </w:r>
    </w:p>
    <w:p w14:paraId="10427E07" w14:textId="26E0627F" w:rsidR="004A4727" w:rsidRPr="003466B3" w:rsidRDefault="004A4727" w:rsidP="004A4727">
      <w:pPr>
        <w:widowControl/>
        <w:suppressAutoHyphens/>
        <w:rPr>
          <w:bCs/>
          <w:sz w:val="18"/>
          <w:szCs w:val="20"/>
        </w:rPr>
      </w:pPr>
      <w:r w:rsidRPr="003466B3">
        <w:rPr>
          <w:bCs/>
          <w:sz w:val="18"/>
          <w:szCs w:val="20"/>
        </w:rPr>
        <w:tab/>
      </w:r>
      <w:r w:rsidRPr="003466B3">
        <w:rPr>
          <w:sz w:val="18"/>
          <w:szCs w:val="20"/>
        </w:rPr>
        <w:t>This rule is authorized by Section 53H-11-415.</w:t>
      </w:r>
    </w:p>
    <w:p w14:paraId="61E99E5E" w14:textId="77777777" w:rsidR="004A4727" w:rsidRPr="003466B3" w:rsidRDefault="004A4727" w:rsidP="004A4727">
      <w:pPr>
        <w:widowControl/>
        <w:suppressAutoHyphens/>
        <w:rPr>
          <w:bCs/>
          <w:sz w:val="18"/>
          <w:szCs w:val="20"/>
        </w:rPr>
      </w:pPr>
    </w:p>
    <w:p w14:paraId="5A6D7575" w14:textId="77777777" w:rsidR="004A4727" w:rsidRPr="003466B3" w:rsidRDefault="004A4727" w:rsidP="004A4727">
      <w:pPr>
        <w:widowControl/>
        <w:suppressAutoHyphens/>
        <w:rPr>
          <w:bCs/>
          <w:sz w:val="18"/>
          <w:szCs w:val="20"/>
        </w:rPr>
      </w:pPr>
      <w:r w:rsidRPr="003466B3">
        <w:rPr>
          <w:b/>
          <w:bCs/>
          <w:sz w:val="18"/>
          <w:szCs w:val="20"/>
        </w:rPr>
        <w:t>R765-615-3.  Definitions.</w:t>
      </w:r>
    </w:p>
    <w:p w14:paraId="343FE644" w14:textId="092F5BFC" w:rsidR="004A4727" w:rsidRPr="003466B3" w:rsidRDefault="004A4727" w:rsidP="004A4727">
      <w:pPr>
        <w:widowControl/>
        <w:suppressAutoHyphens/>
        <w:rPr>
          <w:bCs/>
          <w:sz w:val="18"/>
          <w:szCs w:val="20"/>
        </w:rPr>
      </w:pPr>
      <w:r w:rsidRPr="003466B3">
        <w:rPr>
          <w:bCs/>
          <w:sz w:val="18"/>
          <w:szCs w:val="20"/>
        </w:rPr>
        <w:tab/>
      </w:r>
      <w:r w:rsidRPr="003466B3">
        <w:rPr>
          <w:sz w:val="18"/>
          <w:szCs w:val="20"/>
        </w:rPr>
        <w:t>(1)  "Grant" means a monetary grant issued under this rule.</w:t>
      </w:r>
    </w:p>
    <w:p w14:paraId="1271939A" w14:textId="77777777" w:rsidR="004A4727" w:rsidRPr="003466B3" w:rsidRDefault="004A4727" w:rsidP="004A4727">
      <w:pPr>
        <w:widowControl/>
        <w:suppressAutoHyphens/>
        <w:rPr>
          <w:bCs/>
          <w:sz w:val="18"/>
          <w:szCs w:val="20"/>
        </w:rPr>
      </w:pPr>
      <w:r w:rsidRPr="003466B3">
        <w:rPr>
          <w:bCs/>
          <w:sz w:val="18"/>
          <w:szCs w:val="20"/>
        </w:rPr>
        <w:tab/>
      </w:r>
      <w:r w:rsidRPr="003466B3">
        <w:rPr>
          <w:sz w:val="18"/>
          <w:szCs w:val="20"/>
        </w:rPr>
        <w:t>(2)  "Full-time student" means a student who is enrolled in a minimum of 12 credit hours.</w:t>
      </w:r>
    </w:p>
    <w:p w14:paraId="2A3826B5" w14:textId="0CB7D6DA" w:rsidR="004A4727" w:rsidRPr="003466B3" w:rsidRDefault="004A4727" w:rsidP="004A4727">
      <w:pPr>
        <w:widowControl/>
        <w:suppressAutoHyphens/>
        <w:rPr>
          <w:bCs/>
          <w:sz w:val="18"/>
          <w:szCs w:val="20"/>
        </w:rPr>
      </w:pPr>
      <w:r w:rsidRPr="003466B3">
        <w:rPr>
          <w:bCs/>
          <w:sz w:val="18"/>
          <w:szCs w:val="20"/>
        </w:rPr>
        <w:tab/>
      </w:r>
      <w:r w:rsidRPr="003466B3">
        <w:rPr>
          <w:sz w:val="18"/>
          <w:szCs w:val="20"/>
        </w:rPr>
        <w:t>(3)  "GOEO" means the Governor's Office of Economic Opportunity created in Section 63N-1-201.</w:t>
      </w:r>
    </w:p>
    <w:p w14:paraId="567620EE" w14:textId="18F8A0FB" w:rsidR="004A4727" w:rsidRPr="003466B3" w:rsidRDefault="004A4727" w:rsidP="004A4727">
      <w:pPr>
        <w:widowControl/>
        <w:suppressAutoHyphens/>
        <w:rPr>
          <w:bCs/>
          <w:sz w:val="18"/>
          <w:szCs w:val="20"/>
        </w:rPr>
      </w:pPr>
      <w:r w:rsidRPr="003466B3">
        <w:rPr>
          <w:bCs/>
          <w:sz w:val="18"/>
          <w:szCs w:val="20"/>
        </w:rPr>
        <w:tab/>
        <w:t>(4)</w:t>
      </w:r>
      <w:r w:rsidRPr="003466B3">
        <w:rPr>
          <w:sz w:val="18"/>
          <w:szCs w:val="20"/>
        </w:rPr>
        <w:t xml:space="preserve">  "Qualifying degree" means an associate or a bachelor's degree that qualifies an individual to work in a qualifying job.</w:t>
      </w:r>
    </w:p>
    <w:p w14:paraId="0CDA3ED4" w14:textId="2333BF7D" w:rsidR="004A4727" w:rsidRPr="003466B3" w:rsidRDefault="004A4727" w:rsidP="004A4727">
      <w:pPr>
        <w:widowControl/>
        <w:suppressAutoHyphens/>
        <w:rPr>
          <w:bCs/>
          <w:sz w:val="18"/>
          <w:szCs w:val="20"/>
        </w:rPr>
      </w:pPr>
      <w:r w:rsidRPr="003466B3">
        <w:rPr>
          <w:bCs/>
          <w:sz w:val="18"/>
          <w:szCs w:val="20"/>
        </w:rPr>
        <w:tab/>
        <w:t>(5)</w:t>
      </w:r>
      <w:r w:rsidRPr="003466B3">
        <w:rPr>
          <w:sz w:val="18"/>
          <w:szCs w:val="20"/>
        </w:rPr>
        <w:t xml:space="preserve">  "Qualifying job" means a job described in Section R765-617-7 for which an individual may receive a grant.</w:t>
      </w:r>
    </w:p>
    <w:p w14:paraId="2BA901DD" w14:textId="77777777" w:rsidR="004A4727" w:rsidRPr="003466B3" w:rsidRDefault="004A4727" w:rsidP="004A4727">
      <w:pPr>
        <w:widowControl/>
        <w:suppressAutoHyphens/>
        <w:rPr>
          <w:bCs/>
          <w:sz w:val="18"/>
          <w:szCs w:val="20"/>
        </w:rPr>
      </w:pPr>
    </w:p>
    <w:p w14:paraId="0DB953A1" w14:textId="77777777" w:rsidR="004A4727" w:rsidRPr="003466B3" w:rsidRDefault="004A4727" w:rsidP="004A4727">
      <w:pPr>
        <w:widowControl/>
        <w:suppressAutoHyphens/>
        <w:rPr>
          <w:bCs/>
          <w:sz w:val="18"/>
          <w:szCs w:val="20"/>
        </w:rPr>
      </w:pPr>
      <w:r w:rsidRPr="003466B3">
        <w:rPr>
          <w:b/>
          <w:bCs/>
          <w:sz w:val="18"/>
          <w:szCs w:val="20"/>
        </w:rPr>
        <w:t>R765-615-4.  Appropriations.</w:t>
      </w:r>
    </w:p>
    <w:p w14:paraId="19CA00E3" w14:textId="1345E6CC" w:rsidR="004A4727" w:rsidRPr="003466B3" w:rsidRDefault="004A4727" w:rsidP="004A4727">
      <w:pPr>
        <w:widowControl/>
        <w:suppressAutoHyphens/>
        <w:rPr>
          <w:bCs/>
          <w:sz w:val="18"/>
          <w:szCs w:val="20"/>
        </w:rPr>
      </w:pPr>
      <w:r w:rsidRPr="003466B3">
        <w:rPr>
          <w:bCs/>
          <w:sz w:val="18"/>
          <w:szCs w:val="20"/>
        </w:rPr>
        <w:tab/>
      </w:r>
      <w:r w:rsidRPr="003466B3">
        <w:rPr>
          <w:sz w:val="18"/>
          <w:szCs w:val="20"/>
        </w:rPr>
        <w:t>The program is funded by appropriations from the Legislature.</w:t>
      </w:r>
    </w:p>
    <w:p w14:paraId="7590BD2F" w14:textId="77777777" w:rsidR="004A4727" w:rsidRPr="003466B3" w:rsidRDefault="004A4727" w:rsidP="004A4727">
      <w:pPr>
        <w:widowControl/>
        <w:suppressAutoHyphens/>
        <w:rPr>
          <w:sz w:val="18"/>
          <w:szCs w:val="20"/>
        </w:rPr>
      </w:pPr>
    </w:p>
    <w:p w14:paraId="7943EBB7" w14:textId="7BB3D60E" w:rsidR="004A4727" w:rsidRPr="003466B3" w:rsidRDefault="004A4727" w:rsidP="004A4727">
      <w:pPr>
        <w:widowControl/>
        <w:suppressAutoHyphens/>
        <w:rPr>
          <w:sz w:val="18"/>
          <w:szCs w:val="20"/>
        </w:rPr>
      </w:pPr>
      <w:r w:rsidRPr="003466B3">
        <w:rPr>
          <w:b/>
          <w:bCs/>
          <w:sz w:val="18"/>
          <w:szCs w:val="20"/>
        </w:rPr>
        <w:t>R765-615-5.  Qualifications.</w:t>
      </w:r>
    </w:p>
    <w:p w14:paraId="3DB6C5D7" w14:textId="77777777" w:rsidR="004A4727" w:rsidRPr="003466B3" w:rsidRDefault="004A4727" w:rsidP="004A4727">
      <w:pPr>
        <w:widowControl/>
        <w:suppressAutoHyphens/>
        <w:rPr>
          <w:sz w:val="18"/>
          <w:szCs w:val="20"/>
        </w:rPr>
      </w:pPr>
      <w:r w:rsidRPr="003466B3">
        <w:rPr>
          <w:sz w:val="18"/>
          <w:szCs w:val="20"/>
        </w:rPr>
        <w:tab/>
        <w:t>(1)  To qualify for a grant, an applicant must:</w:t>
      </w:r>
    </w:p>
    <w:p w14:paraId="27D09469" w14:textId="77777777" w:rsidR="004A4727" w:rsidRPr="003466B3" w:rsidRDefault="004A4727" w:rsidP="004A4727">
      <w:pPr>
        <w:widowControl/>
        <w:suppressAutoHyphens/>
        <w:rPr>
          <w:sz w:val="18"/>
          <w:szCs w:val="20"/>
        </w:rPr>
      </w:pPr>
      <w:r w:rsidRPr="003466B3">
        <w:rPr>
          <w:sz w:val="18"/>
          <w:szCs w:val="20"/>
        </w:rPr>
        <w:tab/>
        <w:t>(a)  Be enrolled as a student at a USHE institution.</w:t>
      </w:r>
    </w:p>
    <w:p w14:paraId="07DA48AE" w14:textId="77777777" w:rsidR="004A4727" w:rsidRPr="003466B3" w:rsidRDefault="004A4727" w:rsidP="004A4727">
      <w:pPr>
        <w:widowControl/>
        <w:suppressAutoHyphens/>
        <w:rPr>
          <w:sz w:val="18"/>
          <w:szCs w:val="20"/>
        </w:rPr>
      </w:pPr>
      <w:r w:rsidRPr="003466B3">
        <w:rPr>
          <w:sz w:val="18"/>
          <w:szCs w:val="20"/>
        </w:rPr>
        <w:tab/>
        <w:t>(b)  Sign a declaration that they are pursuing, or will pursue, a qualifying degree.</w:t>
      </w:r>
    </w:p>
    <w:p w14:paraId="5C22E817" w14:textId="77777777" w:rsidR="004A4727" w:rsidRPr="003466B3" w:rsidRDefault="004A4727" w:rsidP="004A4727">
      <w:pPr>
        <w:widowControl/>
        <w:suppressAutoHyphens/>
        <w:rPr>
          <w:sz w:val="18"/>
          <w:szCs w:val="20"/>
        </w:rPr>
      </w:pPr>
      <w:r w:rsidRPr="003466B3">
        <w:rPr>
          <w:sz w:val="18"/>
          <w:szCs w:val="20"/>
        </w:rPr>
        <w:tab/>
        <w:t>(c)  Sign a declaration of their intent to work in a qualifying job in Utah following graduation.</w:t>
      </w:r>
    </w:p>
    <w:p w14:paraId="422EB2FD" w14:textId="77777777" w:rsidR="004A4727" w:rsidRPr="003466B3" w:rsidRDefault="004A4727" w:rsidP="004A4727">
      <w:pPr>
        <w:widowControl/>
        <w:suppressAutoHyphens/>
        <w:rPr>
          <w:sz w:val="18"/>
          <w:szCs w:val="20"/>
        </w:rPr>
      </w:pPr>
      <w:r w:rsidRPr="003466B3">
        <w:rPr>
          <w:sz w:val="18"/>
          <w:szCs w:val="20"/>
        </w:rPr>
        <w:tab/>
        <w:t>(d)  Apply to the institution to receive a grant.</w:t>
      </w:r>
    </w:p>
    <w:p w14:paraId="14957EB0" w14:textId="77777777" w:rsidR="004A4727" w:rsidRPr="003466B3" w:rsidRDefault="004A4727" w:rsidP="004A4727">
      <w:pPr>
        <w:widowControl/>
        <w:suppressAutoHyphens/>
        <w:rPr>
          <w:sz w:val="18"/>
          <w:szCs w:val="20"/>
        </w:rPr>
      </w:pPr>
      <w:r w:rsidRPr="003466B3">
        <w:rPr>
          <w:sz w:val="18"/>
          <w:szCs w:val="20"/>
        </w:rPr>
        <w:tab/>
        <w:t>(e)  Complete and submit the Free Application for Federal Student Aid (FAFSA) as required by Board Policy 623.</w:t>
      </w:r>
    </w:p>
    <w:p w14:paraId="4629D332" w14:textId="77777777" w:rsidR="004A4727" w:rsidRPr="003466B3" w:rsidRDefault="004A4727" w:rsidP="004A4727">
      <w:pPr>
        <w:widowControl/>
        <w:suppressAutoHyphens/>
        <w:rPr>
          <w:sz w:val="18"/>
          <w:szCs w:val="20"/>
        </w:rPr>
      </w:pPr>
      <w:r w:rsidRPr="003466B3">
        <w:rPr>
          <w:sz w:val="18"/>
          <w:szCs w:val="20"/>
        </w:rPr>
        <w:tab/>
        <w:t>(2)  Institutions shall annually revise and publish eligibility criteria in all publications referencing the grant.</w:t>
      </w:r>
    </w:p>
    <w:p w14:paraId="4D97F3EA" w14:textId="77777777" w:rsidR="004A4727" w:rsidRPr="003466B3" w:rsidRDefault="004A4727" w:rsidP="004A4727">
      <w:pPr>
        <w:widowControl/>
        <w:suppressAutoHyphens/>
        <w:rPr>
          <w:sz w:val="18"/>
          <w:szCs w:val="20"/>
        </w:rPr>
      </w:pPr>
    </w:p>
    <w:p w14:paraId="70896F17" w14:textId="3D27CEE6" w:rsidR="004A4727" w:rsidRPr="003466B3" w:rsidRDefault="004A4727" w:rsidP="004A4727">
      <w:pPr>
        <w:widowControl/>
        <w:suppressAutoHyphens/>
        <w:rPr>
          <w:sz w:val="18"/>
          <w:szCs w:val="20"/>
        </w:rPr>
      </w:pPr>
      <w:r w:rsidRPr="003466B3">
        <w:rPr>
          <w:b/>
          <w:bCs/>
          <w:sz w:val="18"/>
          <w:szCs w:val="20"/>
        </w:rPr>
        <w:t>R765-615-6.  Application Process.</w:t>
      </w:r>
    </w:p>
    <w:p w14:paraId="6377A9AF" w14:textId="77777777" w:rsidR="004A4727" w:rsidRPr="003466B3" w:rsidRDefault="004A4727" w:rsidP="004A4727">
      <w:pPr>
        <w:widowControl/>
        <w:suppressAutoHyphens/>
        <w:rPr>
          <w:sz w:val="18"/>
          <w:szCs w:val="20"/>
        </w:rPr>
      </w:pPr>
      <w:r w:rsidRPr="003466B3">
        <w:rPr>
          <w:sz w:val="18"/>
          <w:szCs w:val="20"/>
        </w:rPr>
        <w:tab/>
        <w:t>(1)  Applicants may apply for a grant on an application provided by their institution.  The application provided by the institution shall collect, at a minimum:</w:t>
      </w:r>
    </w:p>
    <w:p w14:paraId="00B580CF" w14:textId="77777777" w:rsidR="004A4727" w:rsidRPr="003466B3" w:rsidRDefault="004A4727" w:rsidP="004A4727">
      <w:pPr>
        <w:widowControl/>
        <w:suppressAutoHyphens/>
        <w:rPr>
          <w:sz w:val="18"/>
          <w:szCs w:val="20"/>
        </w:rPr>
      </w:pPr>
      <w:r w:rsidRPr="003466B3">
        <w:rPr>
          <w:sz w:val="18"/>
          <w:szCs w:val="20"/>
        </w:rPr>
        <w:tab/>
        <w:t>(a)  The applicant's current enrollment or registered enrollment for the upcoming semester if available.</w:t>
      </w:r>
    </w:p>
    <w:p w14:paraId="4E1B3DB2" w14:textId="77777777" w:rsidR="004A4727" w:rsidRPr="003466B3" w:rsidRDefault="004A4727" w:rsidP="004A4727">
      <w:pPr>
        <w:widowControl/>
        <w:suppressAutoHyphens/>
        <w:rPr>
          <w:sz w:val="18"/>
          <w:szCs w:val="20"/>
        </w:rPr>
      </w:pPr>
      <w:r w:rsidRPr="003466B3">
        <w:rPr>
          <w:sz w:val="18"/>
          <w:szCs w:val="20"/>
        </w:rPr>
        <w:tab/>
        <w:t>(b)  A transcript demonstrating the applicant's completed course work.</w:t>
      </w:r>
    </w:p>
    <w:p w14:paraId="061AADDC" w14:textId="77777777" w:rsidR="004A4727" w:rsidRPr="003466B3" w:rsidRDefault="004A4727" w:rsidP="004A4727">
      <w:pPr>
        <w:widowControl/>
        <w:suppressAutoHyphens/>
        <w:rPr>
          <w:sz w:val="18"/>
          <w:szCs w:val="20"/>
        </w:rPr>
      </w:pPr>
      <w:r w:rsidRPr="003466B3">
        <w:rPr>
          <w:sz w:val="18"/>
          <w:szCs w:val="20"/>
        </w:rPr>
        <w:tab/>
        <w:t>(c)  The applicant's formal declaration of their intent to pursue a qualifying degree and to work in a qualifying job, including the applicant's signature.</w:t>
      </w:r>
    </w:p>
    <w:p w14:paraId="488C87D8" w14:textId="77777777" w:rsidR="004A4727" w:rsidRPr="003466B3" w:rsidRDefault="004A4727" w:rsidP="004A4727">
      <w:pPr>
        <w:widowControl/>
        <w:suppressAutoHyphens/>
        <w:rPr>
          <w:sz w:val="18"/>
          <w:szCs w:val="20"/>
        </w:rPr>
      </w:pPr>
      <w:r w:rsidRPr="003466B3">
        <w:rPr>
          <w:sz w:val="18"/>
          <w:szCs w:val="20"/>
        </w:rPr>
        <w:tab/>
        <w:t>(2)  The institution shall set deadlines by which applicants must submit all required materials.</w:t>
      </w:r>
    </w:p>
    <w:p w14:paraId="524448C7" w14:textId="77777777" w:rsidR="004A4727" w:rsidRPr="003466B3" w:rsidRDefault="004A4727" w:rsidP="004A4727">
      <w:pPr>
        <w:widowControl/>
        <w:suppressAutoHyphens/>
        <w:rPr>
          <w:sz w:val="18"/>
          <w:szCs w:val="20"/>
        </w:rPr>
      </w:pPr>
      <w:r w:rsidRPr="003466B3">
        <w:rPr>
          <w:sz w:val="18"/>
          <w:szCs w:val="20"/>
        </w:rPr>
        <w:tab/>
        <w:t>(3)  The institution shall determine the most efficient method for issuing grant funds and shall collect the information necessary for that purpose.</w:t>
      </w:r>
    </w:p>
    <w:p w14:paraId="20A8D5EF" w14:textId="77777777" w:rsidR="004A4727" w:rsidRPr="003466B3" w:rsidRDefault="004A4727" w:rsidP="004A4727">
      <w:pPr>
        <w:widowControl/>
        <w:suppressAutoHyphens/>
        <w:rPr>
          <w:bCs/>
          <w:sz w:val="18"/>
          <w:szCs w:val="20"/>
        </w:rPr>
      </w:pPr>
    </w:p>
    <w:p w14:paraId="1E617522" w14:textId="3B39121D" w:rsidR="004A4727" w:rsidRPr="003466B3" w:rsidRDefault="004A4727" w:rsidP="004A4727">
      <w:pPr>
        <w:widowControl/>
        <w:suppressAutoHyphens/>
        <w:rPr>
          <w:bCs/>
          <w:sz w:val="18"/>
          <w:szCs w:val="20"/>
        </w:rPr>
      </w:pPr>
      <w:r w:rsidRPr="003466B3">
        <w:rPr>
          <w:b/>
          <w:bCs/>
          <w:sz w:val="18"/>
          <w:szCs w:val="20"/>
        </w:rPr>
        <w:t>R765-615-7.  Qualifying Jobs and Degrees.</w:t>
      </w:r>
    </w:p>
    <w:p w14:paraId="1BD75D50" w14:textId="77777777" w:rsidR="004A4727" w:rsidRPr="003466B3" w:rsidRDefault="004A4727" w:rsidP="004A4727">
      <w:pPr>
        <w:widowControl/>
        <w:suppressAutoHyphens/>
        <w:rPr>
          <w:sz w:val="18"/>
          <w:szCs w:val="20"/>
        </w:rPr>
      </w:pPr>
      <w:r w:rsidRPr="003466B3">
        <w:rPr>
          <w:sz w:val="18"/>
          <w:szCs w:val="20"/>
        </w:rPr>
        <w:tab/>
        <w:t>(1)  Every other academic year, GOEO shall select five jobs that have the highest demand for new employees and offer high wages.  Beginning July 1 of that year, those five positions are designated as qualifying jobs for the purposes of this grant program.  Qualifying jobs must, at a minimum:</w:t>
      </w:r>
    </w:p>
    <w:p w14:paraId="3023963D" w14:textId="77777777" w:rsidR="004A4727" w:rsidRPr="003466B3" w:rsidRDefault="004A4727" w:rsidP="004A4727">
      <w:pPr>
        <w:widowControl/>
        <w:suppressAutoHyphens/>
        <w:rPr>
          <w:sz w:val="18"/>
          <w:szCs w:val="20"/>
        </w:rPr>
      </w:pPr>
      <w:r w:rsidRPr="003466B3">
        <w:rPr>
          <w:sz w:val="18"/>
          <w:szCs w:val="20"/>
        </w:rPr>
        <w:tab/>
        <w:t>(a)  Rank in the top 40 % of jobs based on an employment index that considers both job growth rates and total openings;</w:t>
      </w:r>
    </w:p>
    <w:p w14:paraId="60476345" w14:textId="77777777" w:rsidR="004A4727" w:rsidRPr="003466B3" w:rsidRDefault="004A4727" w:rsidP="004A4727">
      <w:pPr>
        <w:widowControl/>
        <w:suppressAutoHyphens/>
        <w:rPr>
          <w:sz w:val="18"/>
          <w:szCs w:val="20"/>
        </w:rPr>
      </w:pPr>
      <w:r w:rsidRPr="003466B3">
        <w:rPr>
          <w:sz w:val="18"/>
          <w:szCs w:val="20"/>
        </w:rPr>
        <w:tab/>
        <w:t>(b)  Rank in the top 40 % for wages; and</w:t>
      </w:r>
    </w:p>
    <w:p w14:paraId="2DB8485A" w14:textId="77777777" w:rsidR="004A4727" w:rsidRPr="003466B3" w:rsidRDefault="004A4727" w:rsidP="004A4727">
      <w:pPr>
        <w:widowControl/>
        <w:suppressAutoHyphens/>
        <w:rPr>
          <w:sz w:val="18"/>
          <w:szCs w:val="20"/>
        </w:rPr>
      </w:pPr>
      <w:r w:rsidRPr="003466B3">
        <w:rPr>
          <w:sz w:val="18"/>
          <w:szCs w:val="20"/>
        </w:rPr>
        <w:tab/>
        <w:t>(c)  Require an associate degree or a bachelor's degree.</w:t>
      </w:r>
    </w:p>
    <w:p w14:paraId="11BC68F5" w14:textId="77777777" w:rsidR="004A4727" w:rsidRPr="003466B3" w:rsidRDefault="004A4727" w:rsidP="004A4727">
      <w:pPr>
        <w:widowControl/>
        <w:suppressAutoHyphens/>
        <w:rPr>
          <w:sz w:val="18"/>
          <w:szCs w:val="20"/>
        </w:rPr>
      </w:pPr>
      <w:r w:rsidRPr="003466B3">
        <w:rPr>
          <w:sz w:val="18"/>
          <w:szCs w:val="20"/>
        </w:rPr>
        <w:tab/>
        <w:t>(2)  At the same time, GOEO will identify and designate the associate or bachelor's degrees required to qualify for the five qualifying jobs.</w:t>
      </w:r>
    </w:p>
    <w:p w14:paraId="041344B1" w14:textId="77777777" w:rsidR="004A4727" w:rsidRPr="003466B3" w:rsidRDefault="004A4727" w:rsidP="004A4727">
      <w:pPr>
        <w:widowControl/>
        <w:suppressAutoHyphens/>
        <w:rPr>
          <w:sz w:val="18"/>
          <w:szCs w:val="20"/>
        </w:rPr>
      </w:pPr>
    </w:p>
    <w:p w14:paraId="2B99958E" w14:textId="1778C418" w:rsidR="004A4727" w:rsidRPr="003466B3" w:rsidRDefault="004A4727" w:rsidP="004A4727">
      <w:pPr>
        <w:widowControl/>
        <w:suppressAutoHyphens/>
        <w:rPr>
          <w:bCs/>
          <w:sz w:val="18"/>
          <w:szCs w:val="20"/>
        </w:rPr>
      </w:pPr>
      <w:r w:rsidRPr="003466B3">
        <w:rPr>
          <w:b/>
          <w:bCs/>
          <w:sz w:val="18"/>
          <w:szCs w:val="20"/>
        </w:rPr>
        <w:t>R765-615-8.  Award Prioritization.</w:t>
      </w:r>
    </w:p>
    <w:p w14:paraId="3E0B250E" w14:textId="77777777" w:rsidR="004A4727" w:rsidRPr="003466B3" w:rsidRDefault="004A4727" w:rsidP="004A4727">
      <w:pPr>
        <w:widowControl/>
        <w:suppressAutoHyphens/>
        <w:rPr>
          <w:sz w:val="18"/>
          <w:szCs w:val="20"/>
        </w:rPr>
      </w:pPr>
      <w:r w:rsidRPr="003466B3">
        <w:rPr>
          <w:sz w:val="18"/>
          <w:szCs w:val="20"/>
        </w:rPr>
        <w:tab/>
        <w:t>(1)  Grant awards may be prioritized to:</w:t>
      </w:r>
    </w:p>
    <w:p w14:paraId="4C9953F7" w14:textId="77777777" w:rsidR="004A4727" w:rsidRPr="003466B3" w:rsidRDefault="004A4727" w:rsidP="004A4727">
      <w:pPr>
        <w:widowControl/>
        <w:suppressAutoHyphens/>
        <w:rPr>
          <w:sz w:val="18"/>
          <w:szCs w:val="20"/>
        </w:rPr>
      </w:pPr>
      <w:r w:rsidRPr="003466B3">
        <w:rPr>
          <w:sz w:val="18"/>
          <w:szCs w:val="20"/>
        </w:rPr>
        <w:tab/>
        <w:t>(a)  Students who demonstrate financial need; and</w:t>
      </w:r>
    </w:p>
    <w:p w14:paraId="31370851" w14:textId="77777777" w:rsidR="004A4727" w:rsidRPr="003466B3" w:rsidRDefault="004A4727" w:rsidP="004A4727">
      <w:pPr>
        <w:widowControl/>
        <w:suppressAutoHyphens/>
        <w:rPr>
          <w:sz w:val="18"/>
          <w:szCs w:val="20"/>
        </w:rPr>
      </w:pPr>
      <w:r w:rsidRPr="003466B3">
        <w:rPr>
          <w:sz w:val="18"/>
          <w:szCs w:val="20"/>
        </w:rPr>
        <w:tab/>
        <w:t>(b)  Continuing students to allow those students to receive funding through the length of their academic program.</w:t>
      </w:r>
    </w:p>
    <w:p w14:paraId="2746E03F" w14:textId="77777777" w:rsidR="004A4727" w:rsidRPr="003466B3" w:rsidRDefault="004A4727" w:rsidP="004A4727">
      <w:pPr>
        <w:widowControl/>
        <w:suppressAutoHyphens/>
        <w:rPr>
          <w:sz w:val="18"/>
          <w:szCs w:val="20"/>
        </w:rPr>
      </w:pPr>
      <w:r w:rsidRPr="003466B3">
        <w:rPr>
          <w:sz w:val="18"/>
          <w:szCs w:val="20"/>
        </w:rPr>
        <w:tab/>
        <w:t>(2)  The institution may reduce the grant amount based on other grants and scholarships.</w:t>
      </w:r>
    </w:p>
    <w:p w14:paraId="65159C0A" w14:textId="77777777" w:rsidR="004A4727" w:rsidRPr="003466B3" w:rsidRDefault="004A4727" w:rsidP="004A4727">
      <w:pPr>
        <w:widowControl/>
        <w:suppressAutoHyphens/>
        <w:rPr>
          <w:sz w:val="18"/>
          <w:szCs w:val="20"/>
        </w:rPr>
      </w:pPr>
      <w:r w:rsidRPr="003466B3">
        <w:rPr>
          <w:sz w:val="18"/>
          <w:szCs w:val="20"/>
        </w:rPr>
        <w:tab/>
        <w:t>(3)  An institution shall establish criteria to assess an applicant's financial need.  The criteria shall use quantifiable, need-based measures.  For example, institutions may establish a range with a minimum and maximum need index based on the Free Application for Federal Student Aid or Board approved alternative financial form within which an eligible recipient's expected contribution must fall to be eligible for an award.</w:t>
      </w:r>
    </w:p>
    <w:p w14:paraId="09100C98" w14:textId="77777777" w:rsidR="004A4727" w:rsidRPr="003466B3" w:rsidRDefault="004A4727" w:rsidP="004A4727">
      <w:pPr>
        <w:widowControl/>
        <w:suppressAutoHyphens/>
        <w:rPr>
          <w:sz w:val="18"/>
          <w:szCs w:val="20"/>
        </w:rPr>
      </w:pPr>
    </w:p>
    <w:p w14:paraId="2519F1DD" w14:textId="0F07933B" w:rsidR="004A4727" w:rsidRPr="003466B3" w:rsidRDefault="004A4727" w:rsidP="004A4727">
      <w:pPr>
        <w:widowControl/>
        <w:suppressAutoHyphens/>
        <w:rPr>
          <w:bCs/>
          <w:sz w:val="18"/>
          <w:szCs w:val="20"/>
        </w:rPr>
      </w:pPr>
      <w:r w:rsidRPr="003466B3">
        <w:rPr>
          <w:b/>
          <w:bCs/>
          <w:sz w:val="18"/>
          <w:szCs w:val="20"/>
        </w:rPr>
        <w:lastRenderedPageBreak/>
        <w:t>R765-615-9.  Grant Amounts.</w:t>
      </w:r>
    </w:p>
    <w:p w14:paraId="6F607649" w14:textId="77777777" w:rsidR="004A4727" w:rsidRPr="003466B3" w:rsidRDefault="004A4727" w:rsidP="004A4727">
      <w:pPr>
        <w:widowControl/>
        <w:suppressAutoHyphens/>
        <w:rPr>
          <w:sz w:val="18"/>
          <w:szCs w:val="20"/>
        </w:rPr>
      </w:pPr>
      <w:r w:rsidRPr="003466B3">
        <w:rPr>
          <w:sz w:val="18"/>
          <w:szCs w:val="20"/>
        </w:rPr>
        <w:tab/>
        <w:t>Subject to funding and Section R765-615-8 , an institution may grant an amount up to the cost of resident tuition, books, and fees for their institution up to the expected time for the recipient to complete the qualifying degree, as determined by the institution.</w:t>
      </w:r>
    </w:p>
    <w:p w14:paraId="62A6C7E7" w14:textId="77777777" w:rsidR="004A4727" w:rsidRPr="003466B3" w:rsidRDefault="004A4727" w:rsidP="004A4727">
      <w:pPr>
        <w:widowControl/>
        <w:suppressAutoHyphens/>
        <w:rPr>
          <w:sz w:val="18"/>
          <w:szCs w:val="20"/>
        </w:rPr>
      </w:pPr>
    </w:p>
    <w:p w14:paraId="176ACD15" w14:textId="30A7EEFD" w:rsidR="004A4727" w:rsidRPr="003466B3" w:rsidRDefault="004A4727" w:rsidP="004A4727">
      <w:pPr>
        <w:widowControl/>
        <w:suppressAutoHyphens/>
        <w:rPr>
          <w:sz w:val="18"/>
          <w:szCs w:val="20"/>
        </w:rPr>
      </w:pPr>
      <w:r w:rsidRPr="003466B3">
        <w:rPr>
          <w:b/>
          <w:bCs/>
          <w:sz w:val="18"/>
          <w:szCs w:val="20"/>
        </w:rPr>
        <w:t>R765-615-10.  Distribution of Funds to Institutions.</w:t>
      </w:r>
    </w:p>
    <w:p w14:paraId="774A4AC2" w14:textId="77777777" w:rsidR="004A4727" w:rsidRPr="003466B3" w:rsidRDefault="004A4727" w:rsidP="004A4727">
      <w:pPr>
        <w:widowControl/>
        <w:suppressAutoHyphens/>
        <w:rPr>
          <w:bCs/>
          <w:sz w:val="18"/>
          <w:szCs w:val="20"/>
        </w:rPr>
      </w:pPr>
      <w:r w:rsidRPr="003466B3">
        <w:rPr>
          <w:bCs/>
          <w:sz w:val="18"/>
          <w:szCs w:val="20"/>
        </w:rPr>
        <w:tab/>
        <w:t>The Board will annually disburse available funds to eligible institutions proportionally equal to the total number of students who graduated from an eligible program the previous two years.</w:t>
      </w:r>
    </w:p>
    <w:p w14:paraId="7822F427" w14:textId="77777777" w:rsidR="004A4727" w:rsidRPr="003466B3" w:rsidRDefault="004A4727" w:rsidP="004A4727">
      <w:pPr>
        <w:widowControl/>
        <w:suppressAutoHyphens/>
        <w:rPr>
          <w:bCs/>
          <w:sz w:val="18"/>
          <w:szCs w:val="20"/>
        </w:rPr>
      </w:pPr>
    </w:p>
    <w:p w14:paraId="6FFD69C9" w14:textId="77777777" w:rsidR="004A4727" w:rsidRPr="003466B3" w:rsidRDefault="004A4727" w:rsidP="004A4727">
      <w:pPr>
        <w:widowControl/>
        <w:suppressAutoHyphens/>
        <w:rPr>
          <w:bCs/>
          <w:sz w:val="18"/>
          <w:szCs w:val="20"/>
        </w:rPr>
      </w:pPr>
      <w:r w:rsidRPr="003466B3">
        <w:rPr>
          <w:b/>
          <w:sz w:val="18"/>
          <w:szCs w:val="20"/>
        </w:rPr>
        <w:t>R765-615-11.  Release of Funds.</w:t>
      </w:r>
    </w:p>
    <w:p w14:paraId="67D03A54" w14:textId="77777777" w:rsidR="004A4727" w:rsidRPr="003466B3" w:rsidRDefault="004A4727" w:rsidP="004A4727">
      <w:pPr>
        <w:widowControl/>
        <w:suppressAutoHyphens/>
        <w:rPr>
          <w:bCs/>
          <w:sz w:val="18"/>
          <w:szCs w:val="20"/>
        </w:rPr>
      </w:pPr>
      <w:r w:rsidRPr="003466B3">
        <w:rPr>
          <w:bCs/>
          <w:sz w:val="18"/>
          <w:szCs w:val="20"/>
        </w:rPr>
        <w:tab/>
        <w:t>The applicant must provide the institution verification of registration for classes within the qualifying degree program before the institution may release the funds.</w:t>
      </w:r>
    </w:p>
    <w:p w14:paraId="3A5AA187" w14:textId="77777777" w:rsidR="004A4727" w:rsidRPr="003466B3" w:rsidRDefault="004A4727" w:rsidP="004A4727">
      <w:pPr>
        <w:widowControl/>
        <w:suppressAutoHyphens/>
        <w:rPr>
          <w:bCs/>
          <w:sz w:val="18"/>
          <w:szCs w:val="20"/>
        </w:rPr>
      </w:pPr>
    </w:p>
    <w:p w14:paraId="41F378EE" w14:textId="77777777" w:rsidR="004A4727" w:rsidRPr="003466B3" w:rsidRDefault="004A4727" w:rsidP="004A4727">
      <w:pPr>
        <w:widowControl/>
        <w:suppressAutoHyphens/>
        <w:rPr>
          <w:bCs/>
          <w:sz w:val="18"/>
          <w:szCs w:val="20"/>
        </w:rPr>
      </w:pPr>
      <w:r w:rsidRPr="003466B3">
        <w:rPr>
          <w:b/>
          <w:sz w:val="18"/>
          <w:szCs w:val="20"/>
        </w:rPr>
        <w:t>R765-615-12.  Grant Transfers.</w:t>
      </w:r>
    </w:p>
    <w:p w14:paraId="347327D7" w14:textId="77777777" w:rsidR="004A4727" w:rsidRPr="003466B3" w:rsidRDefault="004A4727" w:rsidP="004A4727">
      <w:pPr>
        <w:widowControl/>
        <w:suppressAutoHyphens/>
        <w:rPr>
          <w:bCs/>
          <w:sz w:val="18"/>
          <w:szCs w:val="20"/>
        </w:rPr>
      </w:pPr>
      <w:r w:rsidRPr="003466B3">
        <w:rPr>
          <w:bCs/>
          <w:sz w:val="18"/>
          <w:szCs w:val="20"/>
        </w:rPr>
        <w:tab/>
        <w:t>A recipient may transfer to another institution and keep eligibility for the grant, if the recipient meets the qualifications defined in Section R765-615-5 at the institution to which the recipient is transferring.  Recipients are responsible to inform the financial aid office at the institution to which they are transferring that they are receiving the Talent Development Grant at their current institution.  The financial aid offices at the respective institutions shall coordinate the transfer of scholarship information.  Upon transfer, the institution shall prioritize the award of any eligible recipient before all others awarded in accordance with Section R765-615-8.</w:t>
      </w:r>
    </w:p>
    <w:p w14:paraId="40CC33BB" w14:textId="77777777" w:rsidR="004A4727" w:rsidRPr="003466B3" w:rsidRDefault="004A4727" w:rsidP="004A4727">
      <w:pPr>
        <w:widowControl/>
        <w:suppressAutoHyphens/>
        <w:rPr>
          <w:bCs/>
          <w:sz w:val="18"/>
          <w:szCs w:val="20"/>
        </w:rPr>
      </w:pPr>
    </w:p>
    <w:p w14:paraId="74E9517D" w14:textId="77777777" w:rsidR="004A4727" w:rsidRPr="003466B3" w:rsidRDefault="004A4727" w:rsidP="004A4727">
      <w:pPr>
        <w:widowControl/>
        <w:suppressAutoHyphens/>
        <w:rPr>
          <w:bCs/>
          <w:sz w:val="18"/>
          <w:szCs w:val="20"/>
        </w:rPr>
      </w:pPr>
      <w:r w:rsidRPr="003466B3">
        <w:rPr>
          <w:b/>
          <w:sz w:val="18"/>
          <w:szCs w:val="20"/>
        </w:rPr>
        <w:t>R765-615-13.  Grant Deferrals.</w:t>
      </w:r>
    </w:p>
    <w:p w14:paraId="35E83055" w14:textId="77777777" w:rsidR="004A4727" w:rsidRPr="003466B3" w:rsidRDefault="004A4727" w:rsidP="004A4727">
      <w:pPr>
        <w:widowControl/>
        <w:suppressAutoHyphens/>
        <w:rPr>
          <w:bCs/>
          <w:sz w:val="18"/>
          <w:szCs w:val="20"/>
        </w:rPr>
      </w:pPr>
      <w:r w:rsidRPr="003466B3">
        <w:rPr>
          <w:bCs/>
          <w:sz w:val="18"/>
          <w:szCs w:val="20"/>
        </w:rPr>
        <w:tab/>
        <w:t>(1)  A recipient shall apply for a deferral if they do not continuously enroll and wish to continue to receive the grant.</w:t>
      </w:r>
    </w:p>
    <w:p w14:paraId="2792F38A" w14:textId="77777777" w:rsidR="004A4727" w:rsidRPr="003466B3" w:rsidRDefault="004A4727" w:rsidP="004A4727">
      <w:pPr>
        <w:widowControl/>
        <w:suppressAutoHyphens/>
        <w:rPr>
          <w:bCs/>
          <w:sz w:val="18"/>
          <w:szCs w:val="20"/>
        </w:rPr>
      </w:pPr>
      <w:r w:rsidRPr="003466B3">
        <w:rPr>
          <w:bCs/>
          <w:sz w:val="18"/>
          <w:szCs w:val="20"/>
        </w:rPr>
        <w:tab/>
        <w:t>(2)  Institutions shall develop a process for recipients to apply for deferrals.</w:t>
      </w:r>
    </w:p>
    <w:p w14:paraId="4B95B39F" w14:textId="77777777" w:rsidR="004A4727" w:rsidRPr="003466B3" w:rsidRDefault="004A4727" w:rsidP="004A4727">
      <w:pPr>
        <w:widowControl/>
        <w:suppressAutoHyphens/>
        <w:rPr>
          <w:bCs/>
          <w:sz w:val="18"/>
          <w:szCs w:val="20"/>
        </w:rPr>
      </w:pPr>
    </w:p>
    <w:p w14:paraId="4918C755" w14:textId="77777777" w:rsidR="004A4727" w:rsidRPr="003466B3" w:rsidRDefault="004A4727" w:rsidP="004A4727">
      <w:pPr>
        <w:widowControl/>
        <w:suppressAutoHyphens/>
        <w:rPr>
          <w:bCs/>
          <w:sz w:val="18"/>
          <w:szCs w:val="20"/>
        </w:rPr>
      </w:pPr>
      <w:r w:rsidRPr="003466B3">
        <w:rPr>
          <w:b/>
          <w:sz w:val="18"/>
          <w:szCs w:val="20"/>
        </w:rPr>
        <w:t>R765-615-14.  Grant Cancellation.</w:t>
      </w:r>
    </w:p>
    <w:p w14:paraId="56A3E949" w14:textId="77777777" w:rsidR="004A4727" w:rsidRPr="003466B3" w:rsidRDefault="004A4727" w:rsidP="004A4727">
      <w:pPr>
        <w:widowControl/>
        <w:suppressAutoHyphens/>
        <w:rPr>
          <w:bCs/>
          <w:sz w:val="18"/>
          <w:szCs w:val="20"/>
        </w:rPr>
      </w:pPr>
      <w:r w:rsidRPr="003466B3">
        <w:rPr>
          <w:bCs/>
          <w:sz w:val="18"/>
          <w:szCs w:val="20"/>
        </w:rPr>
        <w:tab/>
        <w:t>(1)  An institution may cancel a grant if the recipient changes the degree they selected in the application at any time before graduation.</w:t>
      </w:r>
    </w:p>
    <w:p w14:paraId="69397474" w14:textId="77777777" w:rsidR="004A4727" w:rsidRPr="003466B3" w:rsidRDefault="004A4727" w:rsidP="004A4727">
      <w:pPr>
        <w:widowControl/>
        <w:suppressAutoHyphens/>
        <w:rPr>
          <w:bCs/>
          <w:sz w:val="18"/>
          <w:szCs w:val="20"/>
        </w:rPr>
      </w:pPr>
      <w:r w:rsidRPr="003466B3">
        <w:rPr>
          <w:bCs/>
          <w:sz w:val="18"/>
          <w:szCs w:val="20"/>
        </w:rPr>
        <w:tab/>
        <w:t>(2)  If a recipient does not return to pursue their degree after a deferral, their grant will be canceled, and no remaining funds will be released.</w:t>
      </w:r>
    </w:p>
    <w:p w14:paraId="5C35654C" w14:textId="77777777" w:rsidR="004A4727" w:rsidRPr="003466B3" w:rsidRDefault="004A4727" w:rsidP="004A4727">
      <w:pPr>
        <w:widowControl/>
        <w:suppressAutoHyphens/>
        <w:rPr>
          <w:bCs/>
          <w:sz w:val="18"/>
          <w:szCs w:val="20"/>
        </w:rPr>
      </w:pPr>
    </w:p>
    <w:p w14:paraId="077C08AD" w14:textId="77777777" w:rsidR="004A4727" w:rsidRPr="003466B3" w:rsidRDefault="004A4727" w:rsidP="004A4727">
      <w:pPr>
        <w:widowControl/>
        <w:suppressAutoHyphens/>
        <w:rPr>
          <w:bCs/>
          <w:sz w:val="18"/>
          <w:szCs w:val="20"/>
        </w:rPr>
      </w:pPr>
      <w:r w:rsidRPr="003466B3">
        <w:rPr>
          <w:b/>
          <w:sz w:val="18"/>
          <w:szCs w:val="20"/>
        </w:rPr>
        <w:t>R765-615-15.  Reporting.</w:t>
      </w:r>
    </w:p>
    <w:p w14:paraId="3C659630" w14:textId="77777777" w:rsidR="004A4727" w:rsidRPr="003466B3" w:rsidRDefault="004A4727" w:rsidP="004A4727">
      <w:pPr>
        <w:widowControl/>
        <w:suppressAutoHyphens/>
        <w:rPr>
          <w:bCs/>
          <w:sz w:val="18"/>
          <w:szCs w:val="20"/>
        </w:rPr>
      </w:pPr>
      <w:r w:rsidRPr="003466B3">
        <w:rPr>
          <w:bCs/>
          <w:sz w:val="18"/>
          <w:szCs w:val="20"/>
        </w:rPr>
        <w:tab/>
        <w:t>(1)  As specified by the Office of the Commissioner, each institution shall provide, as part of an annual institutional financial aid file submission by February 28 of each year, data pertaining to one or more of applications, awards, program enrollments, utilization, funding, and other Talent Development Award information for the most recently completed fiscal year.</w:t>
      </w:r>
    </w:p>
    <w:p w14:paraId="203F71E7" w14:textId="77777777" w:rsidR="004A4727" w:rsidRPr="003466B3" w:rsidRDefault="004A4727" w:rsidP="004A4727">
      <w:pPr>
        <w:widowControl/>
        <w:suppressAutoHyphens/>
        <w:rPr>
          <w:bCs/>
          <w:sz w:val="18"/>
          <w:szCs w:val="20"/>
        </w:rPr>
      </w:pPr>
      <w:r w:rsidRPr="003466B3">
        <w:rPr>
          <w:bCs/>
          <w:sz w:val="18"/>
          <w:szCs w:val="20"/>
        </w:rPr>
        <w:tab/>
        <w:t>(2)  The Office of the Commissioner may, at any time, request additional documentation or data related to the Talent Development Award Program and may review or formally audit an institution's documentation and compliance with this rule.</w:t>
      </w:r>
    </w:p>
    <w:p w14:paraId="3D0162D1" w14:textId="77777777" w:rsidR="004A4727" w:rsidRPr="003466B3" w:rsidRDefault="004A4727" w:rsidP="004A4727">
      <w:pPr>
        <w:widowControl/>
        <w:suppressAutoHyphens/>
        <w:rPr>
          <w:bCs/>
          <w:sz w:val="18"/>
          <w:szCs w:val="20"/>
        </w:rPr>
      </w:pPr>
    </w:p>
    <w:p w14:paraId="7938B2BB" w14:textId="77777777" w:rsidR="004A4727" w:rsidRPr="003466B3" w:rsidRDefault="004A4727" w:rsidP="004A4727">
      <w:pPr>
        <w:widowControl/>
        <w:suppressAutoHyphens/>
        <w:rPr>
          <w:bCs/>
          <w:sz w:val="18"/>
          <w:szCs w:val="20"/>
        </w:rPr>
      </w:pPr>
      <w:r w:rsidRPr="003466B3">
        <w:rPr>
          <w:b/>
          <w:sz w:val="18"/>
          <w:szCs w:val="20"/>
        </w:rPr>
        <w:t>R765-615-16.  General Administration.</w:t>
      </w:r>
    </w:p>
    <w:p w14:paraId="0F2DA2BA" w14:textId="77777777" w:rsidR="004A4727" w:rsidRPr="003466B3" w:rsidRDefault="004A4727" w:rsidP="004A4727">
      <w:pPr>
        <w:widowControl/>
        <w:suppressAutoHyphens/>
        <w:rPr>
          <w:bCs/>
          <w:sz w:val="18"/>
          <w:szCs w:val="20"/>
        </w:rPr>
      </w:pPr>
      <w:r w:rsidRPr="003466B3">
        <w:rPr>
          <w:bCs/>
          <w:sz w:val="18"/>
          <w:szCs w:val="20"/>
        </w:rPr>
        <w:tab/>
        <w:t>Institutions may establish policies for administering this program that align with their existing practices and financial aid programs</w:t>
      </w:r>
    </w:p>
    <w:p w14:paraId="64C87789" w14:textId="77777777" w:rsidR="004A4727" w:rsidRPr="003466B3" w:rsidRDefault="004A4727" w:rsidP="004A4727">
      <w:pPr>
        <w:widowControl/>
        <w:suppressAutoHyphens/>
        <w:rPr>
          <w:sz w:val="18"/>
          <w:szCs w:val="20"/>
        </w:rPr>
      </w:pPr>
    </w:p>
    <w:p w14:paraId="799EA4EC" w14:textId="35882E5C" w:rsidR="004A4727" w:rsidRPr="003466B3" w:rsidRDefault="004A4727" w:rsidP="004A4727">
      <w:pPr>
        <w:widowControl/>
        <w:suppressAutoHyphens/>
        <w:rPr>
          <w:bCs/>
          <w:sz w:val="18"/>
          <w:szCs w:val="20"/>
        </w:rPr>
      </w:pPr>
      <w:r w:rsidRPr="003466B3">
        <w:rPr>
          <w:b/>
          <w:bCs/>
          <w:sz w:val="18"/>
          <w:szCs w:val="20"/>
        </w:rPr>
        <w:t>KEY:  higher education, grants, talent ready, incentives</w:t>
      </w:r>
    </w:p>
    <w:p w14:paraId="5629EFFD" w14:textId="44676014" w:rsidR="004A4727" w:rsidRPr="003466B3" w:rsidRDefault="004A4727" w:rsidP="004A4727">
      <w:pPr>
        <w:widowControl/>
        <w:suppressAutoHyphens/>
        <w:rPr>
          <w:bCs/>
          <w:sz w:val="18"/>
          <w:szCs w:val="20"/>
        </w:rPr>
      </w:pPr>
      <w:r w:rsidRPr="003466B3">
        <w:rPr>
          <w:b/>
          <w:bCs/>
          <w:sz w:val="18"/>
          <w:szCs w:val="20"/>
        </w:rPr>
        <w:t xml:space="preserve">Date of Last Change:  </w:t>
      </w:r>
      <w:r w:rsidR="00EA1AAF" w:rsidRPr="003466B3">
        <w:rPr>
          <w:b/>
          <w:bCs/>
          <w:sz w:val="18"/>
          <w:szCs w:val="20"/>
        </w:rPr>
        <w:t xml:space="preserve">May 5, </w:t>
      </w:r>
      <w:r w:rsidRPr="003466B3">
        <w:rPr>
          <w:b/>
          <w:bCs/>
          <w:sz w:val="18"/>
          <w:szCs w:val="20"/>
        </w:rPr>
        <w:t>2026</w:t>
      </w:r>
    </w:p>
    <w:p w14:paraId="21E8994D" w14:textId="77777777" w:rsidR="004A4727" w:rsidRPr="003466B3" w:rsidRDefault="004A4727" w:rsidP="004A4727">
      <w:pPr>
        <w:widowControl/>
        <w:suppressAutoHyphens/>
        <w:rPr>
          <w:bCs/>
          <w:sz w:val="18"/>
          <w:szCs w:val="20"/>
        </w:rPr>
      </w:pPr>
      <w:r w:rsidRPr="003466B3">
        <w:rPr>
          <w:b/>
          <w:bCs/>
          <w:sz w:val="18"/>
          <w:szCs w:val="20"/>
        </w:rPr>
        <w:t>Notice of Continuation:  December 15, 2023</w:t>
      </w:r>
    </w:p>
    <w:p w14:paraId="734DD106" w14:textId="4CDDC53E" w:rsidR="004A4727" w:rsidRPr="003466B3" w:rsidRDefault="004A4727" w:rsidP="004A4727">
      <w:pPr>
        <w:widowControl/>
        <w:suppressAutoHyphens/>
        <w:rPr>
          <w:sz w:val="18"/>
          <w:szCs w:val="18"/>
        </w:rPr>
      </w:pPr>
      <w:r w:rsidRPr="003466B3">
        <w:rPr>
          <w:b/>
          <w:bCs/>
          <w:sz w:val="18"/>
          <w:szCs w:val="20"/>
        </w:rPr>
        <w:t>Authorizing, and Implemented or Interpreted Law:  53H-11-415</w:t>
      </w:r>
    </w:p>
    <w:p w14:paraId="0B58B9E9" w14:textId="77777777" w:rsidR="004A4727" w:rsidRPr="003466B3" w:rsidRDefault="004A4727" w:rsidP="004A4727">
      <w:pPr>
        <w:widowControl/>
        <w:suppressAutoHyphens/>
        <w:rPr>
          <w:sz w:val="18"/>
        </w:rPr>
      </w:pPr>
    </w:p>
    <w:p w14:paraId="00593905" w14:textId="35F65248" w:rsidR="00F01B4B" w:rsidRPr="003466B3" w:rsidRDefault="00F01B4B" w:rsidP="004A4727">
      <w:pPr>
        <w:widowControl/>
        <w:suppressAutoHyphens/>
        <w:rPr>
          <w:sz w:val="18"/>
        </w:rPr>
      </w:pPr>
    </w:p>
    <w:sectPr w:rsidR="00F01B4B" w:rsidRPr="003466B3" w:rsidSect="003466B3">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B10E5" w14:textId="77777777" w:rsidR="00967F65" w:rsidRDefault="00967F65" w:rsidP="00C17968">
      <w:r>
        <w:separator/>
      </w:r>
    </w:p>
  </w:endnote>
  <w:endnote w:type="continuationSeparator" w:id="0">
    <w:p w14:paraId="6C5F17A4" w14:textId="77777777" w:rsidR="00967F65" w:rsidRDefault="00967F65"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E16A9" w14:textId="77777777" w:rsidR="00967F65" w:rsidRDefault="00967F65" w:rsidP="00C17968">
      <w:r>
        <w:separator/>
      </w:r>
    </w:p>
  </w:footnote>
  <w:footnote w:type="continuationSeparator" w:id="0">
    <w:p w14:paraId="0E2104B7" w14:textId="77777777" w:rsidR="00967F65" w:rsidRDefault="00967F65" w:rsidP="00C17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27A64"/>
    <w:rsid w:val="0003198B"/>
    <w:rsid w:val="0003665D"/>
    <w:rsid w:val="00042A29"/>
    <w:rsid w:val="000436C3"/>
    <w:rsid w:val="00050AB6"/>
    <w:rsid w:val="00051473"/>
    <w:rsid w:val="0005628D"/>
    <w:rsid w:val="00060995"/>
    <w:rsid w:val="00083289"/>
    <w:rsid w:val="00083BAD"/>
    <w:rsid w:val="00086A4C"/>
    <w:rsid w:val="00092D64"/>
    <w:rsid w:val="00094789"/>
    <w:rsid w:val="000A4085"/>
    <w:rsid w:val="000A5EAE"/>
    <w:rsid w:val="000A63C1"/>
    <w:rsid w:val="000B0C8F"/>
    <w:rsid w:val="000B1900"/>
    <w:rsid w:val="000B5EF8"/>
    <w:rsid w:val="000B7B4F"/>
    <w:rsid w:val="000C3C78"/>
    <w:rsid w:val="000C753C"/>
    <w:rsid w:val="000D42C5"/>
    <w:rsid w:val="000D47B6"/>
    <w:rsid w:val="000D6E9E"/>
    <w:rsid w:val="000E074A"/>
    <w:rsid w:val="000E6751"/>
    <w:rsid w:val="000E7CDD"/>
    <w:rsid w:val="000F2028"/>
    <w:rsid w:val="00101FCF"/>
    <w:rsid w:val="0010261E"/>
    <w:rsid w:val="00102786"/>
    <w:rsid w:val="00102BB0"/>
    <w:rsid w:val="001138B7"/>
    <w:rsid w:val="00113BB3"/>
    <w:rsid w:val="00123B89"/>
    <w:rsid w:val="001304E9"/>
    <w:rsid w:val="00133F0A"/>
    <w:rsid w:val="00135EC6"/>
    <w:rsid w:val="00136C69"/>
    <w:rsid w:val="00136E6B"/>
    <w:rsid w:val="00140B4F"/>
    <w:rsid w:val="00140F86"/>
    <w:rsid w:val="001447C5"/>
    <w:rsid w:val="00151B36"/>
    <w:rsid w:val="001659D6"/>
    <w:rsid w:val="001769DF"/>
    <w:rsid w:val="0018100B"/>
    <w:rsid w:val="00183829"/>
    <w:rsid w:val="00197144"/>
    <w:rsid w:val="00197329"/>
    <w:rsid w:val="001B1B40"/>
    <w:rsid w:val="001C3DAB"/>
    <w:rsid w:val="001C4CEB"/>
    <w:rsid w:val="001D1A8C"/>
    <w:rsid w:val="001D45E8"/>
    <w:rsid w:val="001E77D3"/>
    <w:rsid w:val="001F78BA"/>
    <w:rsid w:val="00210E2C"/>
    <w:rsid w:val="00214BA0"/>
    <w:rsid w:val="00223AFA"/>
    <w:rsid w:val="00250B69"/>
    <w:rsid w:val="00252163"/>
    <w:rsid w:val="00253C3B"/>
    <w:rsid w:val="00256032"/>
    <w:rsid w:val="0025687E"/>
    <w:rsid w:val="002639EB"/>
    <w:rsid w:val="00266359"/>
    <w:rsid w:val="00272D20"/>
    <w:rsid w:val="00282CAA"/>
    <w:rsid w:val="00291CEB"/>
    <w:rsid w:val="00291DCA"/>
    <w:rsid w:val="002946F0"/>
    <w:rsid w:val="002947D1"/>
    <w:rsid w:val="00295251"/>
    <w:rsid w:val="00296B2B"/>
    <w:rsid w:val="00297523"/>
    <w:rsid w:val="002A5401"/>
    <w:rsid w:val="002B1A22"/>
    <w:rsid w:val="002B1F5D"/>
    <w:rsid w:val="002B721A"/>
    <w:rsid w:val="002C1006"/>
    <w:rsid w:val="002C31EE"/>
    <w:rsid w:val="002C6886"/>
    <w:rsid w:val="002C762C"/>
    <w:rsid w:val="002D15F6"/>
    <w:rsid w:val="002D4474"/>
    <w:rsid w:val="002E2FEC"/>
    <w:rsid w:val="002E6F38"/>
    <w:rsid w:val="002F05FF"/>
    <w:rsid w:val="002F45BF"/>
    <w:rsid w:val="003003B4"/>
    <w:rsid w:val="00304149"/>
    <w:rsid w:val="003121D3"/>
    <w:rsid w:val="00315744"/>
    <w:rsid w:val="00316A41"/>
    <w:rsid w:val="003217E6"/>
    <w:rsid w:val="00335956"/>
    <w:rsid w:val="0033622C"/>
    <w:rsid w:val="00342459"/>
    <w:rsid w:val="003466B3"/>
    <w:rsid w:val="00351E76"/>
    <w:rsid w:val="00373FE5"/>
    <w:rsid w:val="00380D52"/>
    <w:rsid w:val="003811E6"/>
    <w:rsid w:val="003B540F"/>
    <w:rsid w:val="003B6116"/>
    <w:rsid w:val="003C2220"/>
    <w:rsid w:val="003D11EF"/>
    <w:rsid w:val="003D3B77"/>
    <w:rsid w:val="003D601B"/>
    <w:rsid w:val="003E13A0"/>
    <w:rsid w:val="003E3801"/>
    <w:rsid w:val="003E6785"/>
    <w:rsid w:val="003F64A7"/>
    <w:rsid w:val="003F6A4F"/>
    <w:rsid w:val="00402912"/>
    <w:rsid w:val="00403755"/>
    <w:rsid w:val="00414E0D"/>
    <w:rsid w:val="00424562"/>
    <w:rsid w:val="00430473"/>
    <w:rsid w:val="0043274F"/>
    <w:rsid w:val="004423A3"/>
    <w:rsid w:val="0045285A"/>
    <w:rsid w:val="00452B2A"/>
    <w:rsid w:val="00457B35"/>
    <w:rsid w:val="00462360"/>
    <w:rsid w:val="00465A08"/>
    <w:rsid w:val="004803F6"/>
    <w:rsid w:val="004A031A"/>
    <w:rsid w:val="004A4727"/>
    <w:rsid w:val="004B7F3B"/>
    <w:rsid w:val="004C20EA"/>
    <w:rsid w:val="004C4015"/>
    <w:rsid w:val="004C74B6"/>
    <w:rsid w:val="004D328F"/>
    <w:rsid w:val="004D6568"/>
    <w:rsid w:val="004E664D"/>
    <w:rsid w:val="00503322"/>
    <w:rsid w:val="00516E14"/>
    <w:rsid w:val="00523940"/>
    <w:rsid w:val="005429B8"/>
    <w:rsid w:val="00550F3B"/>
    <w:rsid w:val="00551480"/>
    <w:rsid w:val="005556D4"/>
    <w:rsid w:val="00562B4A"/>
    <w:rsid w:val="00563DBC"/>
    <w:rsid w:val="005704DC"/>
    <w:rsid w:val="0057263E"/>
    <w:rsid w:val="005732E8"/>
    <w:rsid w:val="00574132"/>
    <w:rsid w:val="00580659"/>
    <w:rsid w:val="00583378"/>
    <w:rsid w:val="005879FB"/>
    <w:rsid w:val="00590D6C"/>
    <w:rsid w:val="00594E8B"/>
    <w:rsid w:val="005960C4"/>
    <w:rsid w:val="005965FC"/>
    <w:rsid w:val="005A463F"/>
    <w:rsid w:val="005A6E0E"/>
    <w:rsid w:val="005A7398"/>
    <w:rsid w:val="005B4EE0"/>
    <w:rsid w:val="005B6B58"/>
    <w:rsid w:val="005C024A"/>
    <w:rsid w:val="005C1324"/>
    <w:rsid w:val="005C6450"/>
    <w:rsid w:val="005D674B"/>
    <w:rsid w:val="005D6A7E"/>
    <w:rsid w:val="005F32CD"/>
    <w:rsid w:val="005F6B28"/>
    <w:rsid w:val="005F7305"/>
    <w:rsid w:val="00611917"/>
    <w:rsid w:val="00617D1E"/>
    <w:rsid w:val="00621432"/>
    <w:rsid w:val="00626C9D"/>
    <w:rsid w:val="00631C68"/>
    <w:rsid w:val="0063666C"/>
    <w:rsid w:val="00640E6A"/>
    <w:rsid w:val="006431BE"/>
    <w:rsid w:val="00646433"/>
    <w:rsid w:val="00646E1C"/>
    <w:rsid w:val="006604BD"/>
    <w:rsid w:val="006661C3"/>
    <w:rsid w:val="006667C3"/>
    <w:rsid w:val="00682427"/>
    <w:rsid w:val="00685F3C"/>
    <w:rsid w:val="0069040D"/>
    <w:rsid w:val="00690DD4"/>
    <w:rsid w:val="006936DF"/>
    <w:rsid w:val="006A3805"/>
    <w:rsid w:val="006A3F24"/>
    <w:rsid w:val="006A7D14"/>
    <w:rsid w:val="006B70AF"/>
    <w:rsid w:val="006C202D"/>
    <w:rsid w:val="006C4CEF"/>
    <w:rsid w:val="006D167F"/>
    <w:rsid w:val="006D1FD5"/>
    <w:rsid w:val="006E1B83"/>
    <w:rsid w:val="007047A1"/>
    <w:rsid w:val="0071097D"/>
    <w:rsid w:val="00713104"/>
    <w:rsid w:val="00715301"/>
    <w:rsid w:val="00716F7B"/>
    <w:rsid w:val="007231FC"/>
    <w:rsid w:val="00723BDF"/>
    <w:rsid w:val="0072689E"/>
    <w:rsid w:val="00736DC2"/>
    <w:rsid w:val="00741B7E"/>
    <w:rsid w:val="00743B04"/>
    <w:rsid w:val="0074520E"/>
    <w:rsid w:val="007521B7"/>
    <w:rsid w:val="00753C35"/>
    <w:rsid w:val="007613E9"/>
    <w:rsid w:val="00762BDA"/>
    <w:rsid w:val="0076330C"/>
    <w:rsid w:val="00764DE0"/>
    <w:rsid w:val="00772653"/>
    <w:rsid w:val="007769E4"/>
    <w:rsid w:val="00793010"/>
    <w:rsid w:val="00794351"/>
    <w:rsid w:val="00795D41"/>
    <w:rsid w:val="00796BA5"/>
    <w:rsid w:val="007A1B28"/>
    <w:rsid w:val="007A1FEA"/>
    <w:rsid w:val="007A4D6B"/>
    <w:rsid w:val="007A6137"/>
    <w:rsid w:val="007B6C82"/>
    <w:rsid w:val="007C66C3"/>
    <w:rsid w:val="007D0B87"/>
    <w:rsid w:val="007D1F9D"/>
    <w:rsid w:val="007D47E7"/>
    <w:rsid w:val="007F1A78"/>
    <w:rsid w:val="008077EE"/>
    <w:rsid w:val="00807BB1"/>
    <w:rsid w:val="008315F8"/>
    <w:rsid w:val="00835660"/>
    <w:rsid w:val="0084069F"/>
    <w:rsid w:val="00840B24"/>
    <w:rsid w:val="00844B36"/>
    <w:rsid w:val="0085485F"/>
    <w:rsid w:val="008559A8"/>
    <w:rsid w:val="008637F2"/>
    <w:rsid w:val="00867008"/>
    <w:rsid w:val="008705CB"/>
    <w:rsid w:val="00872C04"/>
    <w:rsid w:val="008829AB"/>
    <w:rsid w:val="008874D2"/>
    <w:rsid w:val="00890276"/>
    <w:rsid w:val="00890A1F"/>
    <w:rsid w:val="00895860"/>
    <w:rsid w:val="008A405B"/>
    <w:rsid w:val="008B0B8A"/>
    <w:rsid w:val="008D6C4B"/>
    <w:rsid w:val="008E7D98"/>
    <w:rsid w:val="008E7D9B"/>
    <w:rsid w:val="008F5560"/>
    <w:rsid w:val="0090261C"/>
    <w:rsid w:val="009174AF"/>
    <w:rsid w:val="00921FDE"/>
    <w:rsid w:val="009226D8"/>
    <w:rsid w:val="00922D61"/>
    <w:rsid w:val="009279FD"/>
    <w:rsid w:val="009510CD"/>
    <w:rsid w:val="00964E49"/>
    <w:rsid w:val="00964F8C"/>
    <w:rsid w:val="00967F65"/>
    <w:rsid w:val="009834F1"/>
    <w:rsid w:val="00986B62"/>
    <w:rsid w:val="00992F04"/>
    <w:rsid w:val="0099724C"/>
    <w:rsid w:val="009A2A78"/>
    <w:rsid w:val="009A4D73"/>
    <w:rsid w:val="009B5790"/>
    <w:rsid w:val="009C0017"/>
    <w:rsid w:val="009C2A6A"/>
    <w:rsid w:val="009D063E"/>
    <w:rsid w:val="009D34B6"/>
    <w:rsid w:val="009E3B2B"/>
    <w:rsid w:val="009E5ABD"/>
    <w:rsid w:val="009E6810"/>
    <w:rsid w:val="009E75B1"/>
    <w:rsid w:val="009F0DEE"/>
    <w:rsid w:val="00A0145C"/>
    <w:rsid w:val="00A0158F"/>
    <w:rsid w:val="00A2194C"/>
    <w:rsid w:val="00A2684B"/>
    <w:rsid w:val="00A30BDB"/>
    <w:rsid w:val="00A41D37"/>
    <w:rsid w:val="00A44F17"/>
    <w:rsid w:val="00A47BA3"/>
    <w:rsid w:val="00A52209"/>
    <w:rsid w:val="00A6312E"/>
    <w:rsid w:val="00A65C16"/>
    <w:rsid w:val="00A75423"/>
    <w:rsid w:val="00A771CE"/>
    <w:rsid w:val="00A93EFE"/>
    <w:rsid w:val="00AA0919"/>
    <w:rsid w:val="00AA649A"/>
    <w:rsid w:val="00AA7E32"/>
    <w:rsid w:val="00AB0BE0"/>
    <w:rsid w:val="00AB5714"/>
    <w:rsid w:val="00AB5DBF"/>
    <w:rsid w:val="00AC2734"/>
    <w:rsid w:val="00AC60A3"/>
    <w:rsid w:val="00AC6111"/>
    <w:rsid w:val="00AD5BF8"/>
    <w:rsid w:val="00AE1CC4"/>
    <w:rsid w:val="00AF1519"/>
    <w:rsid w:val="00B0160D"/>
    <w:rsid w:val="00B02C04"/>
    <w:rsid w:val="00B05550"/>
    <w:rsid w:val="00B132A1"/>
    <w:rsid w:val="00B1423E"/>
    <w:rsid w:val="00B33858"/>
    <w:rsid w:val="00B41350"/>
    <w:rsid w:val="00B41A6C"/>
    <w:rsid w:val="00B46F24"/>
    <w:rsid w:val="00B535B4"/>
    <w:rsid w:val="00B606F6"/>
    <w:rsid w:val="00B61024"/>
    <w:rsid w:val="00B62A8D"/>
    <w:rsid w:val="00B67C05"/>
    <w:rsid w:val="00B81345"/>
    <w:rsid w:val="00B90B4E"/>
    <w:rsid w:val="00B974B0"/>
    <w:rsid w:val="00BC1B5F"/>
    <w:rsid w:val="00BC5E52"/>
    <w:rsid w:val="00BD38D5"/>
    <w:rsid w:val="00BE6E0F"/>
    <w:rsid w:val="00BF1E48"/>
    <w:rsid w:val="00BF365E"/>
    <w:rsid w:val="00C0140F"/>
    <w:rsid w:val="00C0575C"/>
    <w:rsid w:val="00C07C48"/>
    <w:rsid w:val="00C13CD1"/>
    <w:rsid w:val="00C17425"/>
    <w:rsid w:val="00C17968"/>
    <w:rsid w:val="00C17B64"/>
    <w:rsid w:val="00C2383B"/>
    <w:rsid w:val="00C23C18"/>
    <w:rsid w:val="00C23C46"/>
    <w:rsid w:val="00C339A4"/>
    <w:rsid w:val="00C41EBB"/>
    <w:rsid w:val="00C4256B"/>
    <w:rsid w:val="00C42A03"/>
    <w:rsid w:val="00C475B6"/>
    <w:rsid w:val="00C62CDB"/>
    <w:rsid w:val="00C7075A"/>
    <w:rsid w:val="00C71AAC"/>
    <w:rsid w:val="00C864C3"/>
    <w:rsid w:val="00CA2A17"/>
    <w:rsid w:val="00CA4226"/>
    <w:rsid w:val="00CA4306"/>
    <w:rsid w:val="00CA642C"/>
    <w:rsid w:val="00CB214B"/>
    <w:rsid w:val="00CC0414"/>
    <w:rsid w:val="00CC1DE2"/>
    <w:rsid w:val="00CC2F8D"/>
    <w:rsid w:val="00CD7FD5"/>
    <w:rsid w:val="00CE4429"/>
    <w:rsid w:val="00CE4EB2"/>
    <w:rsid w:val="00CF0B98"/>
    <w:rsid w:val="00CF36B3"/>
    <w:rsid w:val="00D01884"/>
    <w:rsid w:val="00D04355"/>
    <w:rsid w:val="00D06A99"/>
    <w:rsid w:val="00D127A3"/>
    <w:rsid w:val="00D13EC4"/>
    <w:rsid w:val="00D17C88"/>
    <w:rsid w:val="00D222F2"/>
    <w:rsid w:val="00D22416"/>
    <w:rsid w:val="00D2400F"/>
    <w:rsid w:val="00D26D4A"/>
    <w:rsid w:val="00D2763B"/>
    <w:rsid w:val="00D31690"/>
    <w:rsid w:val="00D330D2"/>
    <w:rsid w:val="00D41554"/>
    <w:rsid w:val="00D41ABA"/>
    <w:rsid w:val="00D46F46"/>
    <w:rsid w:val="00D66564"/>
    <w:rsid w:val="00D6785E"/>
    <w:rsid w:val="00D71636"/>
    <w:rsid w:val="00D74061"/>
    <w:rsid w:val="00D76607"/>
    <w:rsid w:val="00D7747A"/>
    <w:rsid w:val="00D96075"/>
    <w:rsid w:val="00D97919"/>
    <w:rsid w:val="00DA6D1D"/>
    <w:rsid w:val="00DA748F"/>
    <w:rsid w:val="00DA783E"/>
    <w:rsid w:val="00DB3AE0"/>
    <w:rsid w:val="00DC0B97"/>
    <w:rsid w:val="00DC1529"/>
    <w:rsid w:val="00DC51B5"/>
    <w:rsid w:val="00DE1881"/>
    <w:rsid w:val="00DE4AAB"/>
    <w:rsid w:val="00DE5510"/>
    <w:rsid w:val="00E06657"/>
    <w:rsid w:val="00E12901"/>
    <w:rsid w:val="00E2296E"/>
    <w:rsid w:val="00E23A0A"/>
    <w:rsid w:val="00E25255"/>
    <w:rsid w:val="00E33057"/>
    <w:rsid w:val="00E33275"/>
    <w:rsid w:val="00E373E2"/>
    <w:rsid w:val="00E52C8D"/>
    <w:rsid w:val="00E536BE"/>
    <w:rsid w:val="00E557EC"/>
    <w:rsid w:val="00E62DBC"/>
    <w:rsid w:val="00E71631"/>
    <w:rsid w:val="00E71E51"/>
    <w:rsid w:val="00E83AE6"/>
    <w:rsid w:val="00E91C27"/>
    <w:rsid w:val="00E945AC"/>
    <w:rsid w:val="00EA1AAF"/>
    <w:rsid w:val="00EA2B84"/>
    <w:rsid w:val="00EB0212"/>
    <w:rsid w:val="00EB3D35"/>
    <w:rsid w:val="00EC01D2"/>
    <w:rsid w:val="00EC028B"/>
    <w:rsid w:val="00EC6C8D"/>
    <w:rsid w:val="00EC7C9D"/>
    <w:rsid w:val="00ED6764"/>
    <w:rsid w:val="00EE2657"/>
    <w:rsid w:val="00EE6D3C"/>
    <w:rsid w:val="00EF40BC"/>
    <w:rsid w:val="00F01B4B"/>
    <w:rsid w:val="00F04D62"/>
    <w:rsid w:val="00F05966"/>
    <w:rsid w:val="00F0658D"/>
    <w:rsid w:val="00F1268F"/>
    <w:rsid w:val="00F136AB"/>
    <w:rsid w:val="00F278A7"/>
    <w:rsid w:val="00F31687"/>
    <w:rsid w:val="00F35997"/>
    <w:rsid w:val="00F40EA6"/>
    <w:rsid w:val="00F41794"/>
    <w:rsid w:val="00F42C14"/>
    <w:rsid w:val="00F700BD"/>
    <w:rsid w:val="00F72AC8"/>
    <w:rsid w:val="00F86B4A"/>
    <w:rsid w:val="00F87DE9"/>
    <w:rsid w:val="00F91CB5"/>
    <w:rsid w:val="00F95ADD"/>
    <w:rsid w:val="00F96E65"/>
    <w:rsid w:val="00F97769"/>
    <w:rsid w:val="00FA0D76"/>
    <w:rsid w:val="00FB59FC"/>
    <w:rsid w:val="00FC69B8"/>
    <w:rsid w:val="00FD60B3"/>
    <w:rsid w:val="00FE3B88"/>
    <w:rsid w:val="00FE6AC7"/>
    <w:rsid w:val="00FE6DFB"/>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 w:type="character" w:styleId="UnresolvedMention">
    <w:name w:val="Unresolved Mention"/>
    <w:basedOn w:val="DefaultParagraphFont"/>
    <w:uiPriority w:val="99"/>
    <w:semiHidden/>
    <w:unhideWhenUsed/>
    <w:rsid w:val="000B7B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1045</Words>
  <Characters>5960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6992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2</cp:revision>
  <cp:lastPrinted>2019-10-24T15:39:00Z</cp:lastPrinted>
  <dcterms:created xsi:type="dcterms:W3CDTF">2026-05-07T16:07:00Z</dcterms:created>
  <dcterms:modified xsi:type="dcterms:W3CDTF">2026-05-07T16:07:00Z</dcterms:modified>
</cp:coreProperties>
</file>