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1C8B4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/>
          <w:bCs/>
          <w:sz w:val="18"/>
        </w:rPr>
        <w:t>R650.  Natural Resources, Outdoor Recreation.</w:t>
      </w:r>
    </w:p>
    <w:p w14:paraId="532D6B32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/>
          <w:bCs/>
          <w:sz w:val="18"/>
        </w:rPr>
        <w:t>R650-414.  Nonresident OHV User Decals and Fees.</w:t>
      </w:r>
    </w:p>
    <w:p w14:paraId="107633C9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/>
          <w:bCs/>
          <w:sz w:val="18"/>
        </w:rPr>
        <w:t>R650-414-1.  Definitions.</w:t>
      </w:r>
    </w:p>
    <w:p w14:paraId="21AD5899" w14:textId="77777777" w:rsidR="008414BF" w:rsidRPr="00791449" w:rsidRDefault="008414BF" w:rsidP="008414BF">
      <w:pPr>
        <w:widowControl/>
        <w:suppressAutoHyphens/>
        <w:rPr>
          <w:sz w:val="18"/>
        </w:rPr>
      </w:pPr>
      <w:r w:rsidRPr="00791449">
        <w:rPr>
          <w:sz w:val="18"/>
        </w:rPr>
        <w:tab/>
        <w:t>As used in this rule, the term:</w:t>
      </w:r>
    </w:p>
    <w:p w14:paraId="122CB05D" w14:textId="77777777" w:rsidR="008414BF" w:rsidRPr="00791449" w:rsidRDefault="008414BF" w:rsidP="008414BF">
      <w:pPr>
        <w:widowControl/>
        <w:suppressAutoHyphens/>
        <w:rPr>
          <w:sz w:val="18"/>
        </w:rPr>
      </w:pPr>
      <w:r w:rsidRPr="00791449">
        <w:rPr>
          <w:bCs/>
          <w:sz w:val="18"/>
        </w:rPr>
        <w:tab/>
      </w:r>
      <w:r w:rsidRPr="00791449">
        <w:rPr>
          <w:sz w:val="18"/>
        </w:rPr>
        <w:t>"Nonresident" means the same as that term is defined in Subsection 41-1a-102(45).</w:t>
      </w:r>
    </w:p>
    <w:p w14:paraId="57769DE6" w14:textId="77777777" w:rsidR="008414BF" w:rsidRPr="00791449" w:rsidRDefault="008414BF" w:rsidP="008414BF">
      <w:pPr>
        <w:widowControl/>
        <w:suppressAutoHyphens/>
        <w:rPr>
          <w:sz w:val="18"/>
          <w:szCs w:val="18"/>
        </w:rPr>
      </w:pPr>
    </w:p>
    <w:p w14:paraId="7C9470A5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/>
          <w:bCs/>
          <w:sz w:val="18"/>
        </w:rPr>
        <w:t>R650-414-2.  Nonresident Off-Highway Vehicle Decals and Fees.</w:t>
      </w:r>
    </w:p>
    <w:p w14:paraId="65B25FF4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1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Except as provided in this rule, a nonresident owner of an off-highway vehicle who operates or gives another person permission to operate that off-highway vehicle on any public land, trail, street, or highway in this state shall before operating the off-highway vehicle:</w:t>
      </w:r>
    </w:p>
    <w:p w14:paraId="0717F0C8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a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obtain from the division a nonresident off-highway vehicle decal for the off-highway vehicle; and</w:t>
      </w:r>
    </w:p>
    <w:p w14:paraId="3C7CD3AA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b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pay to the division a nonresident off-highway vehicle user fee.</w:t>
      </w:r>
    </w:p>
    <w:p w14:paraId="1BD104A4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2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The division shall issue a receipt to a nonresident who obtains a decal and pays a fee to the division pursuant to Subsection (1</w:t>
      </w:r>
      <w:r w:rsidRPr="00791449">
        <w:rPr>
          <w:bCs/>
          <w:sz w:val="18"/>
        </w:rPr>
        <w:t>) that</w:t>
      </w:r>
      <w:r w:rsidRPr="00791449">
        <w:rPr>
          <w:sz w:val="18"/>
        </w:rPr>
        <w:t xml:space="preserve"> shows:</w:t>
      </w:r>
    </w:p>
    <w:p w14:paraId="3CABBFED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a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the fee amount paid;</w:t>
      </w:r>
    </w:p>
    <w:p w14:paraId="23EEB15B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b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the vehicle identification number (VIN</w:t>
      </w:r>
      <w:r w:rsidRPr="00791449">
        <w:rPr>
          <w:bCs/>
          <w:sz w:val="18"/>
        </w:rPr>
        <w:t>) of</w:t>
      </w:r>
      <w:r w:rsidRPr="00791449">
        <w:rPr>
          <w:sz w:val="18"/>
        </w:rPr>
        <w:t xml:space="preserve"> the off-highway vehicle for which the decal was issued and the fee was paid; and</w:t>
      </w:r>
    </w:p>
    <w:p w14:paraId="1716A3C3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 xml:space="preserve">(c)  </w:t>
      </w:r>
      <w:r w:rsidRPr="00791449">
        <w:rPr>
          <w:sz w:val="18"/>
        </w:rPr>
        <w:t>the name and address of the owner of the off-highway vehicle for which the decal was issued and fee was paid.</w:t>
      </w:r>
    </w:p>
    <w:p w14:paraId="5A95300D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3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An owner or operator of an off-highway vehicle shall always keep the receipt issued pursuant to Subsection (2</w:t>
      </w:r>
      <w:r w:rsidRPr="00791449">
        <w:rPr>
          <w:bCs/>
          <w:sz w:val="18"/>
        </w:rPr>
        <w:t>) with</w:t>
      </w:r>
      <w:r w:rsidRPr="00791449">
        <w:rPr>
          <w:sz w:val="18"/>
        </w:rPr>
        <w:t xml:space="preserve"> the off-highway vehicle for which it was issued.</w:t>
      </w:r>
    </w:p>
    <w:p w14:paraId="2861561D" w14:textId="77777777" w:rsidR="008414BF" w:rsidRPr="00791449" w:rsidRDefault="008414BF" w:rsidP="008414BF">
      <w:pPr>
        <w:widowControl/>
        <w:suppressAutoHyphens/>
        <w:rPr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4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 decal issued pursuant to Subsection (1</w:t>
      </w:r>
      <w:r w:rsidRPr="00791449">
        <w:rPr>
          <w:bCs/>
          <w:sz w:val="18"/>
        </w:rPr>
        <w:t>) shall</w:t>
      </w:r>
      <w:r w:rsidRPr="00791449">
        <w:rPr>
          <w:sz w:val="18"/>
        </w:rPr>
        <w:t xml:space="preserve"> be valid for a period of 12 months beginning with the first day of the calendar month of purchase.</w:t>
      </w:r>
    </w:p>
    <w:p w14:paraId="393165E3" w14:textId="77777777" w:rsidR="008414BF" w:rsidRPr="00791449" w:rsidRDefault="008414BF" w:rsidP="008414BF">
      <w:pPr>
        <w:widowControl/>
        <w:suppressAutoHyphens/>
        <w:rPr>
          <w:sz w:val="18"/>
        </w:rPr>
      </w:pPr>
      <w:r w:rsidRPr="00791449">
        <w:rPr>
          <w:sz w:val="18"/>
        </w:rPr>
        <w:tab/>
        <w:t>(5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An owner or operator shall display a non-resident decal pursuant to the procedures set out in Rule R650-401.</w:t>
      </w:r>
    </w:p>
    <w:p w14:paraId="371E76A7" w14:textId="77777777" w:rsidR="008414BF" w:rsidRPr="00791449" w:rsidRDefault="008414BF" w:rsidP="008414BF">
      <w:pPr>
        <w:widowControl/>
        <w:suppressAutoHyphens/>
        <w:rPr>
          <w:sz w:val="18"/>
        </w:rPr>
      </w:pPr>
    </w:p>
    <w:p w14:paraId="26BABF8F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/>
          <w:bCs/>
          <w:sz w:val="18"/>
        </w:rPr>
        <w:t>R650-414-3.  Proof of Nonresident Status.</w:t>
      </w:r>
    </w:p>
    <w:p w14:paraId="65539116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1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Nonresident off-highway vehicle decal applicants shall provide to the division evidence that the off-highway vehicle is not subject to the resident registration requirements set out in Section 41-22-3.</w:t>
      </w:r>
    </w:p>
    <w:p w14:paraId="51F1E56A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2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The evidence required by Subsection (1</w:t>
      </w:r>
      <w:r w:rsidRPr="00791449">
        <w:rPr>
          <w:bCs/>
          <w:sz w:val="18"/>
        </w:rPr>
        <w:t>) shall</w:t>
      </w:r>
      <w:r w:rsidRPr="00791449">
        <w:rPr>
          <w:sz w:val="18"/>
        </w:rPr>
        <w:t xml:space="preserve"> include:</w:t>
      </w:r>
    </w:p>
    <w:p w14:paraId="47FAE6FA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a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 government-issued identification card showing the off-highway vehicle owner resides in a state other than Utah;</w:t>
      </w:r>
    </w:p>
    <w:p w14:paraId="7F7BEBFE" w14:textId="77777777" w:rsidR="008414BF" w:rsidRPr="00791449" w:rsidRDefault="008414BF" w:rsidP="008414BF">
      <w:pPr>
        <w:widowControl/>
        <w:suppressAutoHyphens/>
        <w:rPr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b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 title or certificate of registration for the off-highway vehicle from a state other than Utah; or an original bill of sale for the off-highway vehicle from a state other than Utah; and</w:t>
      </w:r>
    </w:p>
    <w:p w14:paraId="5019740C" w14:textId="77777777" w:rsidR="008414BF" w:rsidRPr="00791449" w:rsidRDefault="008414BF" w:rsidP="008414BF">
      <w:pPr>
        <w:widowControl/>
        <w:suppressAutoHyphens/>
        <w:rPr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c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an unsworn statement, in a form acceptable to the division, declaring that the home station of the off-highway vehicle is in a state other than Utah.</w:t>
      </w:r>
    </w:p>
    <w:p w14:paraId="7B85C51A" w14:textId="77777777" w:rsidR="008414BF" w:rsidRPr="00791449" w:rsidRDefault="008414BF" w:rsidP="008414BF">
      <w:pPr>
        <w:widowControl/>
        <w:suppressAutoHyphens/>
        <w:rPr>
          <w:sz w:val="18"/>
        </w:rPr>
      </w:pPr>
    </w:p>
    <w:p w14:paraId="55E760FE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/>
          <w:bCs/>
          <w:sz w:val="18"/>
        </w:rPr>
        <w:t>R650-414-4.  Exceptions.</w:t>
      </w:r>
    </w:p>
    <w:p w14:paraId="2880D581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1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This rule does not apply to:</w:t>
      </w:r>
    </w:p>
    <w:p w14:paraId="718B788C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a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an off-highway vehicle participating in a scheduled competitive event sponsored by a public or private entity;</w:t>
      </w:r>
    </w:p>
    <w:p w14:paraId="0E9C8607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b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an off-highway vehicle participating in a noncompetitive event sponsored in whole or in part by any governmental entity;</w:t>
      </w:r>
    </w:p>
    <w:p w14:paraId="25CE7510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c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 street legal all-terrain vehicle, as that term is defined in Subsection 41-6a-102(74), if the vehicle is registered for highway use in a state other than Utah and if that state offers reciprocal highway-operating privileges to Utah residents operating street legal all-terrain vehicles within the boundaries of that state;</w:t>
      </w:r>
    </w:p>
    <w:p w14:paraId="7C6DBB54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d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an off-highway vehicle that is subject to Subsection 41-22-35(1)(b); and</w:t>
      </w:r>
    </w:p>
    <w:p w14:paraId="18B88186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e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an off-highway vehicle owned by an off-highway vehicle manufacturer that is being operated exclusively for an off-highway vehicle manufacturer-sponsored event, provided that the operator of the vehicle has in the operator's possession a letter or certificate issued by the manufacturer and signed by the manufactures authorized representative that contains:</w:t>
      </w:r>
    </w:p>
    <w:p w14:paraId="794DBCD4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i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the name, address and contact information of the off-highway vehicle manufacturer;</w:t>
      </w:r>
    </w:p>
    <w:p w14:paraId="36521856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ii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 xml:space="preserve">a physical description of the off-highway vehicle, including the VIN </w:t>
      </w:r>
      <w:r w:rsidRPr="00791449">
        <w:rPr>
          <w:bCs/>
          <w:sz w:val="18"/>
        </w:rPr>
        <w:t>or</w:t>
      </w:r>
      <w:r w:rsidRPr="00791449">
        <w:rPr>
          <w:sz w:val="18"/>
        </w:rPr>
        <w:t xml:space="preserve"> another number assigned by the manufacturer for identification purposes;</w:t>
      </w:r>
    </w:p>
    <w:p w14:paraId="067C76E2" w14:textId="77777777" w:rsidR="008414BF" w:rsidRPr="00791449" w:rsidRDefault="008414BF" w:rsidP="008414BF">
      <w:pPr>
        <w:widowControl/>
        <w:suppressAutoHyphens/>
        <w:rPr>
          <w:bCs/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iii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a brief description of the manufacturer-sponsored event, including the dates of the event; and</w:t>
      </w:r>
    </w:p>
    <w:p w14:paraId="6FE97532" w14:textId="77777777" w:rsidR="008414BF" w:rsidRPr="00791449" w:rsidRDefault="008414BF" w:rsidP="008414BF">
      <w:pPr>
        <w:widowControl/>
        <w:suppressAutoHyphens/>
        <w:rPr>
          <w:sz w:val="18"/>
        </w:rPr>
      </w:pPr>
      <w:r w:rsidRPr="00791449">
        <w:rPr>
          <w:bCs/>
          <w:sz w:val="18"/>
        </w:rPr>
        <w:tab/>
        <w:t>(</w:t>
      </w:r>
      <w:r w:rsidRPr="00791449">
        <w:rPr>
          <w:sz w:val="18"/>
        </w:rPr>
        <w:t>iv</w:t>
      </w:r>
      <w:r w:rsidRPr="00791449">
        <w:rPr>
          <w:bCs/>
          <w:sz w:val="18"/>
        </w:rPr>
        <w:t xml:space="preserve">)  </w:t>
      </w:r>
      <w:r w:rsidRPr="00791449">
        <w:rPr>
          <w:sz w:val="18"/>
        </w:rPr>
        <w:t>the name of the individual authorized to operate the off-highway vehicle at the event.</w:t>
      </w:r>
    </w:p>
    <w:p w14:paraId="6A41E8BC" w14:textId="77777777" w:rsidR="008414BF" w:rsidRPr="00791449" w:rsidRDefault="008414BF" w:rsidP="008414BF">
      <w:pPr>
        <w:widowControl/>
        <w:suppressAutoHyphens/>
        <w:contextualSpacing/>
        <w:rPr>
          <w:bCs/>
          <w:sz w:val="18"/>
          <w:szCs w:val="18"/>
        </w:rPr>
      </w:pPr>
    </w:p>
    <w:p w14:paraId="7D8A71F3" w14:textId="77777777" w:rsidR="008414BF" w:rsidRPr="00791449" w:rsidRDefault="008414BF" w:rsidP="008414BF">
      <w:pPr>
        <w:widowControl/>
        <w:suppressAutoHyphens/>
        <w:contextualSpacing/>
        <w:rPr>
          <w:bCs/>
          <w:sz w:val="18"/>
          <w:szCs w:val="18"/>
        </w:rPr>
      </w:pPr>
      <w:r w:rsidRPr="00791449">
        <w:rPr>
          <w:b/>
          <w:bCs/>
          <w:sz w:val="18"/>
          <w:szCs w:val="18"/>
        </w:rPr>
        <w:t>KEY:  outdoor recreation, off-highway vehicles</w:t>
      </w:r>
    </w:p>
    <w:p w14:paraId="43426892" w14:textId="01B3A355" w:rsidR="008414BF" w:rsidRPr="00791449" w:rsidRDefault="008414BF" w:rsidP="008414BF">
      <w:pPr>
        <w:widowControl/>
        <w:suppressAutoHyphens/>
        <w:contextualSpacing/>
        <w:rPr>
          <w:bCs/>
          <w:sz w:val="18"/>
          <w:szCs w:val="18"/>
        </w:rPr>
      </w:pPr>
      <w:r w:rsidRPr="00791449">
        <w:rPr>
          <w:b/>
          <w:bCs/>
          <w:sz w:val="18"/>
          <w:szCs w:val="18"/>
        </w:rPr>
        <w:t xml:space="preserve">Date of Last Change:  </w:t>
      </w:r>
      <w:r w:rsidR="00BA6B36" w:rsidRPr="00791449">
        <w:rPr>
          <w:b/>
          <w:bCs/>
          <w:sz w:val="18"/>
          <w:szCs w:val="18"/>
        </w:rPr>
        <w:t xml:space="preserve">June 21, </w:t>
      </w:r>
      <w:r w:rsidRPr="00791449">
        <w:rPr>
          <w:b/>
          <w:bCs/>
          <w:sz w:val="18"/>
          <w:szCs w:val="18"/>
        </w:rPr>
        <w:t>2024</w:t>
      </w:r>
    </w:p>
    <w:p w14:paraId="65B27517" w14:textId="77777777" w:rsidR="008414BF" w:rsidRPr="00791449" w:rsidRDefault="008414BF" w:rsidP="008414BF">
      <w:pPr>
        <w:widowControl/>
        <w:suppressAutoHyphens/>
        <w:contextualSpacing/>
        <w:rPr>
          <w:bCs/>
          <w:sz w:val="18"/>
          <w:szCs w:val="18"/>
        </w:rPr>
      </w:pPr>
      <w:r w:rsidRPr="00791449">
        <w:rPr>
          <w:b/>
          <w:bCs/>
          <w:sz w:val="18"/>
          <w:szCs w:val="18"/>
        </w:rPr>
        <w:t>Authorizing, and Implemented or Interpreted Law:  41-22-35</w:t>
      </w:r>
    </w:p>
    <w:p w14:paraId="0A42DB36" w14:textId="77777777" w:rsidR="008414BF" w:rsidRPr="00791449" w:rsidRDefault="008414BF" w:rsidP="008414BF">
      <w:pPr>
        <w:widowControl/>
        <w:suppressAutoHyphens/>
        <w:rPr>
          <w:sz w:val="18"/>
        </w:rPr>
      </w:pPr>
    </w:p>
    <w:p w14:paraId="7148C075" w14:textId="5D9A22A2" w:rsidR="00AC60A3" w:rsidRPr="00791449" w:rsidRDefault="00AC60A3" w:rsidP="008414BF">
      <w:pPr>
        <w:widowControl/>
        <w:suppressAutoHyphens/>
        <w:rPr>
          <w:rStyle w:val="s1"/>
          <w:spacing w:val="0"/>
          <w:sz w:val="18"/>
        </w:rPr>
      </w:pPr>
    </w:p>
    <w:sectPr w:rsidR="00AC60A3" w:rsidRPr="00791449" w:rsidSect="00791449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663D2" w14:textId="77777777" w:rsidR="001F08F9" w:rsidRDefault="001F08F9" w:rsidP="00C17968">
      <w:r>
        <w:separator/>
      </w:r>
    </w:p>
  </w:endnote>
  <w:endnote w:type="continuationSeparator" w:id="0">
    <w:p w14:paraId="373DA8F0" w14:textId="77777777" w:rsidR="001F08F9" w:rsidRDefault="001F08F9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3B0D1" w14:textId="77777777" w:rsidR="001F08F9" w:rsidRDefault="001F08F9" w:rsidP="00C17968">
      <w:r>
        <w:separator/>
      </w:r>
    </w:p>
  </w:footnote>
  <w:footnote w:type="continuationSeparator" w:id="0">
    <w:p w14:paraId="7256D28E" w14:textId="77777777" w:rsidR="001F08F9" w:rsidRDefault="001F08F9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076CA"/>
    <w:rsid w:val="00027A64"/>
    <w:rsid w:val="0003198B"/>
    <w:rsid w:val="00050AB6"/>
    <w:rsid w:val="0005628D"/>
    <w:rsid w:val="00083289"/>
    <w:rsid w:val="000A5C2F"/>
    <w:rsid w:val="000A63C1"/>
    <w:rsid w:val="000B0C8F"/>
    <w:rsid w:val="000C3C78"/>
    <w:rsid w:val="000E7CDD"/>
    <w:rsid w:val="00101FCF"/>
    <w:rsid w:val="00102BB0"/>
    <w:rsid w:val="001327AB"/>
    <w:rsid w:val="00136C69"/>
    <w:rsid w:val="00140B4F"/>
    <w:rsid w:val="00151B36"/>
    <w:rsid w:val="0017270E"/>
    <w:rsid w:val="001769DF"/>
    <w:rsid w:val="0018100B"/>
    <w:rsid w:val="001B1B40"/>
    <w:rsid w:val="001C3DAB"/>
    <w:rsid w:val="001F08F9"/>
    <w:rsid w:val="001F78BA"/>
    <w:rsid w:val="00210E2C"/>
    <w:rsid w:val="002157D6"/>
    <w:rsid w:val="00250B69"/>
    <w:rsid w:val="00253C3B"/>
    <w:rsid w:val="00256032"/>
    <w:rsid w:val="002639EB"/>
    <w:rsid w:val="00266359"/>
    <w:rsid w:val="00272D20"/>
    <w:rsid w:val="00282CAA"/>
    <w:rsid w:val="00291DCA"/>
    <w:rsid w:val="00296B2B"/>
    <w:rsid w:val="002B721A"/>
    <w:rsid w:val="002C31EE"/>
    <w:rsid w:val="002D4474"/>
    <w:rsid w:val="002E6F38"/>
    <w:rsid w:val="002F45BF"/>
    <w:rsid w:val="00301EE5"/>
    <w:rsid w:val="00312CC0"/>
    <w:rsid w:val="00316A41"/>
    <w:rsid w:val="003217E6"/>
    <w:rsid w:val="00342459"/>
    <w:rsid w:val="00364C7C"/>
    <w:rsid w:val="00373FE5"/>
    <w:rsid w:val="00380D52"/>
    <w:rsid w:val="003843F3"/>
    <w:rsid w:val="003B6116"/>
    <w:rsid w:val="003D601B"/>
    <w:rsid w:val="003E6785"/>
    <w:rsid w:val="003F64A7"/>
    <w:rsid w:val="003F6A4F"/>
    <w:rsid w:val="00402912"/>
    <w:rsid w:val="00403755"/>
    <w:rsid w:val="00414E0D"/>
    <w:rsid w:val="00430473"/>
    <w:rsid w:val="004423A3"/>
    <w:rsid w:val="0044365B"/>
    <w:rsid w:val="00444A28"/>
    <w:rsid w:val="00457B35"/>
    <w:rsid w:val="00462360"/>
    <w:rsid w:val="00465A08"/>
    <w:rsid w:val="004803F6"/>
    <w:rsid w:val="00485FC5"/>
    <w:rsid w:val="004A031A"/>
    <w:rsid w:val="004A4F1C"/>
    <w:rsid w:val="004C12CA"/>
    <w:rsid w:val="004C20EA"/>
    <w:rsid w:val="004C4015"/>
    <w:rsid w:val="005145C9"/>
    <w:rsid w:val="00516E14"/>
    <w:rsid w:val="00550F3B"/>
    <w:rsid w:val="00551480"/>
    <w:rsid w:val="005556D4"/>
    <w:rsid w:val="00563DBC"/>
    <w:rsid w:val="0057263E"/>
    <w:rsid w:val="005732E8"/>
    <w:rsid w:val="00574132"/>
    <w:rsid w:val="00583378"/>
    <w:rsid w:val="00594E8B"/>
    <w:rsid w:val="005960C4"/>
    <w:rsid w:val="005A463F"/>
    <w:rsid w:val="005A7398"/>
    <w:rsid w:val="005C024A"/>
    <w:rsid w:val="005D674B"/>
    <w:rsid w:val="005D6A7E"/>
    <w:rsid w:val="005F7305"/>
    <w:rsid w:val="00610B4A"/>
    <w:rsid w:val="00617D1E"/>
    <w:rsid w:val="00631C68"/>
    <w:rsid w:val="006431BE"/>
    <w:rsid w:val="00646433"/>
    <w:rsid w:val="00646E1C"/>
    <w:rsid w:val="006604BD"/>
    <w:rsid w:val="006661C3"/>
    <w:rsid w:val="006667C3"/>
    <w:rsid w:val="0067024F"/>
    <w:rsid w:val="00682427"/>
    <w:rsid w:val="0069040D"/>
    <w:rsid w:val="006936DF"/>
    <w:rsid w:val="00696BF9"/>
    <w:rsid w:val="006A3F24"/>
    <w:rsid w:val="006A7D14"/>
    <w:rsid w:val="006B6BB7"/>
    <w:rsid w:val="006B70AF"/>
    <w:rsid w:val="006D167F"/>
    <w:rsid w:val="007029FE"/>
    <w:rsid w:val="007047A1"/>
    <w:rsid w:val="00715301"/>
    <w:rsid w:val="00716F7B"/>
    <w:rsid w:val="007231FC"/>
    <w:rsid w:val="00723BDF"/>
    <w:rsid w:val="00753C35"/>
    <w:rsid w:val="007613E9"/>
    <w:rsid w:val="00762BDA"/>
    <w:rsid w:val="00772653"/>
    <w:rsid w:val="00791449"/>
    <w:rsid w:val="00796BA5"/>
    <w:rsid w:val="007A1FEA"/>
    <w:rsid w:val="007B6C82"/>
    <w:rsid w:val="007D1F9D"/>
    <w:rsid w:val="008315F8"/>
    <w:rsid w:val="00835660"/>
    <w:rsid w:val="0083727F"/>
    <w:rsid w:val="00840B24"/>
    <w:rsid w:val="008414BF"/>
    <w:rsid w:val="00844B36"/>
    <w:rsid w:val="0086271D"/>
    <w:rsid w:val="008637F2"/>
    <w:rsid w:val="008705CB"/>
    <w:rsid w:val="008829AB"/>
    <w:rsid w:val="00890A1F"/>
    <w:rsid w:val="008B0B8A"/>
    <w:rsid w:val="008D6C4B"/>
    <w:rsid w:val="008E7D9B"/>
    <w:rsid w:val="009174AF"/>
    <w:rsid w:val="009226D8"/>
    <w:rsid w:val="009279FD"/>
    <w:rsid w:val="009510CD"/>
    <w:rsid w:val="00964E49"/>
    <w:rsid w:val="0099724C"/>
    <w:rsid w:val="009A2A78"/>
    <w:rsid w:val="009A6A8E"/>
    <w:rsid w:val="009B5790"/>
    <w:rsid w:val="009B6ED6"/>
    <w:rsid w:val="009C0017"/>
    <w:rsid w:val="009C2A6A"/>
    <w:rsid w:val="009D1D60"/>
    <w:rsid w:val="00A0145C"/>
    <w:rsid w:val="00A2194C"/>
    <w:rsid w:val="00A2684B"/>
    <w:rsid w:val="00A41D37"/>
    <w:rsid w:val="00A52209"/>
    <w:rsid w:val="00A57666"/>
    <w:rsid w:val="00A93EFE"/>
    <w:rsid w:val="00AA649A"/>
    <w:rsid w:val="00AB5714"/>
    <w:rsid w:val="00AC60A3"/>
    <w:rsid w:val="00AD5BF8"/>
    <w:rsid w:val="00AF1519"/>
    <w:rsid w:val="00B0136F"/>
    <w:rsid w:val="00B0160D"/>
    <w:rsid w:val="00B05550"/>
    <w:rsid w:val="00B132A1"/>
    <w:rsid w:val="00B1423E"/>
    <w:rsid w:val="00B41350"/>
    <w:rsid w:val="00B56FC1"/>
    <w:rsid w:val="00B606F6"/>
    <w:rsid w:val="00B61024"/>
    <w:rsid w:val="00B62A8D"/>
    <w:rsid w:val="00B67C05"/>
    <w:rsid w:val="00B974B0"/>
    <w:rsid w:val="00BA38F0"/>
    <w:rsid w:val="00BA6B36"/>
    <w:rsid w:val="00BC5E52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53101"/>
    <w:rsid w:val="00C65E94"/>
    <w:rsid w:val="00C7075A"/>
    <w:rsid w:val="00C864C3"/>
    <w:rsid w:val="00CA2A17"/>
    <w:rsid w:val="00CA4226"/>
    <w:rsid w:val="00CA4306"/>
    <w:rsid w:val="00CB3341"/>
    <w:rsid w:val="00CC1DE2"/>
    <w:rsid w:val="00CC2F8D"/>
    <w:rsid w:val="00CE4429"/>
    <w:rsid w:val="00CE4EB2"/>
    <w:rsid w:val="00CF36B3"/>
    <w:rsid w:val="00D01884"/>
    <w:rsid w:val="00D06A99"/>
    <w:rsid w:val="00D222F2"/>
    <w:rsid w:val="00D26D4A"/>
    <w:rsid w:val="00D31690"/>
    <w:rsid w:val="00D330D2"/>
    <w:rsid w:val="00D41554"/>
    <w:rsid w:val="00D41ABA"/>
    <w:rsid w:val="00D66564"/>
    <w:rsid w:val="00D76607"/>
    <w:rsid w:val="00D7747A"/>
    <w:rsid w:val="00D97919"/>
    <w:rsid w:val="00DA783E"/>
    <w:rsid w:val="00DC0B97"/>
    <w:rsid w:val="00DC51B5"/>
    <w:rsid w:val="00DE4AAB"/>
    <w:rsid w:val="00DF5A47"/>
    <w:rsid w:val="00E06657"/>
    <w:rsid w:val="00E33057"/>
    <w:rsid w:val="00E33275"/>
    <w:rsid w:val="00E52C8D"/>
    <w:rsid w:val="00E536BE"/>
    <w:rsid w:val="00E62DBC"/>
    <w:rsid w:val="00E6653F"/>
    <w:rsid w:val="00E67887"/>
    <w:rsid w:val="00E71631"/>
    <w:rsid w:val="00E71E51"/>
    <w:rsid w:val="00E945AC"/>
    <w:rsid w:val="00EA2F9E"/>
    <w:rsid w:val="00EB0212"/>
    <w:rsid w:val="00EB3D35"/>
    <w:rsid w:val="00EC01D2"/>
    <w:rsid w:val="00EC7C9D"/>
    <w:rsid w:val="00EE6D3C"/>
    <w:rsid w:val="00F1268F"/>
    <w:rsid w:val="00F136AB"/>
    <w:rsid w:val="00F22CE2"/>
    <w:rsid w:val="00F31687"/>
    <w:rsid w:val="00F35997"/>
    <w:rsid w:val="00F40EA6"/>
    <w:rsid w:val="00F42C14"/>
    <w:rsid w:val="00F47225"/>
    <w:rsid w:val="00F700BD"/>
    <w:rsid w:val="00F72AC8"/>
    <w:rsid w:val="00F87DE9"/>
    <w:rsid w:val="00F91CB5"/>
    <w:rsid w:val="00F95ADD"/>
    <w:rsid w:val="00F96E65"/>
    <w:rsid w:val="00FC1FCD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paragraph" w:styleId="Revision">
    <w:name w:val="Revision"/>
    <w:hidden/>
    <w:uiPriority w:val="99"/>
    <w:semiHidden/>
    <w:rsid w:val="0017270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Burningham</cp:lastModifiedBy>
  <cp:revision>3</cp:revision>
  <cp:lastPrinted>2019-10-24T15:39:00Z</cp:lastPrinted>
  <dcterms:created xsi:type="dcterms:W3CDTF">2024-06-25T15:55:00Z</dcterms:created>
  <dcterms:modified xsi:type="dcterms:W3CDTF">2024-06-25T15:55:00Z</dcterms:modified>
</cp:coreProperties>
</file>