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E19F7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R527.  Health and Human Services, Recovery Services.</w:t>
      </w:r>
      <w:r w:rsidRPr="00F73AE1">
        <w:rPr>
          <w:sz w:val="18"/>
        </w:rPr>
        <w:fldChar w:fldCharType="begin"/>
      </w:r>
      <w:r w:rsidRPr="00F73AE1">
        <w:rPr>
          <w:sz w:val="18"/>
        </w:rPr>
        <w:instrText xml:space="preserve">PRVATE </w:instrText>
      </w:r>
      <w:r w:rsidRPr="00F73AE1">
        <w:rPr>
          <w:sz w:val="18"/>
        </w:rPr>
        <w:fldChar w:fldCharType="end"/>
      </w:r>
    </w:p>
    <w:p w14:paraId="7D86BE31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R527-39.  Applicant or Recipient Cooperation.</w:t>
      </w:r>
    </w:p>
    <w:p w14:paraId="353B571C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R527-39-1.  Authority and Purpose.</w:t>
      </w:r>
    </w:p>
    <w:p w14:paraId="4089AA02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(1)  The Department of Health and Human Services is authorized to create rules necessary for social services pursuant to Section 26B-1-202.  The Office of Recovery Services (ORS) is authorized to adopt, amend, and enforce rules pursuant to Section 26B-9-108.</w:t>
      </w:r>
    </w:p>
    <w:p w14:paraId="7C4BEA9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(2)  The purpose of this rule is to identify cooperation requirements for IV-A assistance eligibility pursuant to Section 26B-9-213, and for non-IV-A Medicaid assistance eligibility pursuant to 42 CFR 433.147.  This rule describes the review process available if the client disagrees with the assessment that the client is not cooperating as required.</w:t>
      </w:r>
    </w:p>
    <w:p w14:paraId="077370DC" w14:textId="77777777" w:rsidR="00F97F7F" w:rsidRPr="00F73AE1" w:rsidRDefault="00F97F7F" w:rsidP="00F97F7F">
      <w:pPr>
        <w:widowControl/>
        <w:suppressAutoHyphens/>
        <w:rPr>
          <w:sz w:val="18"/>
        </w:rPr>
      </w:pPr>
    </w:p>
    <w:p w14:paraId="72BD5ED7" w14:textId="77777777" w:rsidR="00F97F7F" w:rsidRPr="00F73AE1" w:rsidRDefault="00F97F7F" w:rsidP="00F97F7F">
      <w:pPr>
        <w:widowControl/>
        <w:suppressAutoHyphens/>
        <w:rPr>
          <w:bCs/>
          <w:sz w:val="18"/>
        </w:rPr>
      </w:pPr>
      <w:r w:rsidRPr="00F73AE1">
        <w:rPr>
          <w:b/>
          <w:bCs/>
          <w:sz w:val="18"/>
        </w:rPr>
        <w:t>R527-39-2.  Definitions.</w:t>
      </w:r>
    </w:p>
    <w:p w14:paraId="65EC63C7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As used in this rule, "recipient" refers to an applicant or recipient of IV-A or non-IV-A Medicaid services.</w:t>
      </w:r>
    </w:p>
    <w:p w14:paraId="38BCA4EE" w14:textId="77777777" w:rsidR="00F97F7F" w:rsidRPr="00F73AE1" w:rsidRDefault="00F97F7F" w:rsidP="00F97F7F">
      <w:pPr>
        <w:widowControl/>
        <w:suppressAutoHyphens/>
        <w:rPr>
          <w:sz w:val="18"/>
        </w:rPr>
      </w:pPr>
    </w:p>
    <w:p w14:paraId="38101DEC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R527-39-3.  Cooperation Requirements.</w:t>
      </w:r>
    </w:p>
    <w:p w14:paraId="5D58A9F2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(1)  Unless a good cause determination has been made by the IV-A or Medicaid agency, a recipient of IV-A or non-IV-A Medicaid services, with some Medicaid program exceptions, must cooperate with ORS.  Cooperation requirements include:</w:t>
      </w:r>
    </w:p>
    <w:p w14:paraId="2D7C8022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identifying and locating the parent of a child for whom aid is claimed;</w:t>
      </w:r>
    </w:p>
    <w:p w14:paraId="1C4C5C50" w14:textId="0809BBAC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establishing the parentage of a child born out of wedlock for whom aid is claimed;</w:t>
      </w:r>
    </w:p>
    <w:p w14:paraId="387E393D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(c)  establishing an order for child support;</w:t>
      </w:r>
    </w:p>
    <w:p w14:paraId="5D669A45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(d)  obtaining support payments for the recipient and for a child for whom aid is claimed, unless the non-IV-A Medicaid recipient has declined child support services;</w:t>
      </w:r>
    </w:p>
    <w:p w14:paraId="44394359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(e)  obtaining any other payments or property due the recipient or the child; and</w:t>
      </w:r>
    </w:p>
    <w:p w14:paraId="63D997F4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(f)  obtaining and enforcing an order for medical support.</w:t>
      </w:r>
    </w:p>
    <w:p w14:paraId="2DA757B0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(2)  The recipient must cooperate with ORS with specific actions that are necessary for the achievement of the objectives provided in Section R527-39-3(1)(a) through (f), as follows:</w:t>
      </w:r>
    </w:p>
    <w:p w14:paraId="07DBD1EF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appearing at the ORS office to provide verbal or written information, or documentary evidence, known to, possessed by, or reasonably obtainable by the recipient;</w:t>
      </w:r>
    </w:p>
    <w:p w14:paraId="17116CE2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participating at judicial or other hearings or proceedings;</w:t>
      </w:r>
    </w:p>
    <w:p w14:paraId="128AD047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(c)  providing information;</w:t>
      </w:r>
    </w:p>
    <w:p w14:paraId="7264F3C7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(d)  turning over to ORS any support payments received from the obligor after the Assignment of Collection of Support Payments has been made; and</w:t>
      </w:r>
    </w:p>
    <w:p w14:paraId="25E91E25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(e)  complying with a judicial or administrative order for genetic testing.</w:t>
      </w:r>
    </w:p>
    <w:p w14:paraId="7B3626DD" w14:textId="77777777" w:rsidR="00F97F7F" w:rsidRPr="00F73AE1" w:rsidRDefault="00F97F7F" w:rsidP="00F97F7F">
      <w:pPr>
        <w:widowControl/>
        <w:suppressAutoHyphens/>
        <w:rPr>
          <w:sz w:val="18"/>
        </w:rPr>
      </w:pPr>
    </w:p>
    <w:p w14:paraId="677DD9AE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R527-39-4.  Options to Contest a Noncooperation Determination.</w:t>
      </w:r>
    </w:p>
    <w:p w14:paraId="6214C98B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(1)  If the recipient fails to cooperate as listed in R527-39-3, ORS will notify the recipient and the Department of Workforce Services. The recipient may contest the noncooperation determination by:</w:t>
      </w:r>
    </w:p>
    <w:p w14:paraId="5284B17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requesting ORS conduct an administrative review;</w:t>
      </w:r>
    </w:p>
    <w:p w14:paraId="4798DF2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requesting an adjudicative proceeding pursuant to Title 63G, Chapter 4, Utah Administrative Procedures Act (UAPA), to be conducted by an ORS presiding officer; or,</w:t>
      </w:r>
    </w:p>
    <w:p w14:paraId="4EB58221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(c)  petitioning the district court to review the noncooperation determination and issue a judicial order based on its findings.</w:t>
      </w:r>
    </w:p>
    <w:p w14:paraId="244E173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(2)  An administrative review shall not be subject to UAPA provisions or be considered an adjudicative proceeding pursuant to Section 63G-4-203 and Rule R527-200.  The goal of the administrative review is to determine if the recipient has met the cooperation requirements or if the recipient cannot meet the requirements.  A senior agent or other employee designated to conduct the administrative review shall:</w:t>
      </w:r>
    </w:p>
    <w:p w14:paraId="62DD49AF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examine the case record;</w:t>
      </w:r>
    </w:p>
    <w:p w14:paraId="5E609AF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discuss the case with the assigned case worker;</w:t>
      </w:r>
    </w:p>
    <w:p w14:paraId="3B25A7C8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(c)  consult with management staff; and</w:t>
      </w:r>
    </w:p>
    <w:p w14:paraId="2EA28A62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(d)  consider any new information the recipient provides.</w:t>
      </w:r>
    </w:p>
    <w:p w14:paraId="2CA3AC91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(3)  If the recipient disagrees with the results of an administrative review, the recipient may:</w:t>
      </w:r>
    </w:p>
    <w:p w14:paraId="1E1FFDC9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request an adjudicative proceeding pursuant to UAPA; or</w:t>
      </w:r>
    </w:p>
    <w:p w14:paraId="4C57C9F5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petition the district court to review the initial noncooperation determination and the results of the administrative review.</w:t>
      </w:r>
    </w:p>
    <w:p w14:paraId="5EEB8FD9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(4)  If the recipient disagrees with the decision and order issued at the close of an adjudicative proceeding, the recipient may:</w:t>
      </w:r>
    </w:p>
    <w:p w14:paraId="0DFA5B7D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(a)  request reconsideration within 20 days after the date the decision and order is issued pursuant to Section 63G-4-302 and Rule R527-200; or</w:t>
      </w:r>
    </w:p>
    <w:p w14:paraId="58949437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sz w:val="18"/>
        </w:rPr>
        <w:tab/>
        <w:t>(b)  petition the district court to review the decision and order and issue a judicial order based on its findings.</w:t>
      </w:r>
    </w:p>
    <w:p w14:paraId="5706D899" w14:textId="77777777" w:rsidR="00F97F7F" w:rsidRPr="00F73AE1" w:rsidRDefault="00F97F7F" w:rsidP="00F97F7F">
      <w:pPr>
        <w:widowControl/>
        <w:suppressAutoHyphens/>
        <w:rPr>
          <w:sz w:val="18"/>
        </w:rPr>
      </w:pPr>
    </w:p>
    <w:p w14:paraId="3CB03E86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KEY:  child support</w:t>
      </w:r>
    </w:p>
    <w:p w14:paraId="505B6575" w14:textId="787157E0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 xml:space="preserve">Date of Last Change:  </w:t>
      </w:r>
      <w:r w:rsidR="009E0C44" w:rsidRPr="00F73AE1">
        <w:rPr>
          <w:b/>
          <w:bCs/>
          <w:sz w:val="18"/>
        </w:rPr>
        <w:t xml:space="preserve">September 4, </w:t>
      </w:r>
      <w:r w:rsidRPr="00F73AE1">
        <w:rPr>
          <w:b/>
          <w:bCs/>
          <w:sz w:val="18"/>
        </w:rPr>
        <w:t>2025</w:t>
      </w:r>
    </w:p>
    <w:p w14:paraId="5D501DFB" w14:textId="77777777" w:rsidR="00F97F7F" w:rsidRPr="00F73AE1" w:rsidRDefault="00F97F7F" w:rsidP="00F97F7F">
      <w:pPr>
        <w:widowControl/>
        <w:suppressAutoHyphens/>
        <w:rPr>
          <w:sz w:val="18"/>
        </w:rPr>
      </w:pPr>
      <w:r w:rsidRPr="00F73AE1">
        <w:rPr>
          <w:b/>
          <w:bCs/>
          <w:sz w:val="18"/>
        </w:rPr>
        <w:t>Notice of Continuation:  December 6, 2022</w:t>
      </w:r>
    </w:p>
    <w:p w14:paraId="659B1646" w14:textId="77777777" w:rsidR="00F97F7F" w:rsidRPr="00F73AE1" w:rsidRDefault="00F97F7F" w:rsidP="00F97F7F">
      <w:pPr>
        <w:widowControl/>
        <w:suppressAutoHyphens/>
        <w:rPr>
          <w:sz w:val="18"/>
          <w:szCs w:val="18"/>
        </w:rPr>
      </w:pPr>
      <w:r w:rsidRPr="00F73AE1">
        <w:rPr>
          <w:b/>
          <w:bCs/>
          <w:sz w:val="18"/>
        </w:rPr>
        <w:lastRenderedPageBreak/>
        <w:t>Authorizing, and Implemented or Interpreted Law:  26B-1-202; 26B-9-108; 26B-9-213; 63G-4; 42 CFR 433.147; R527-200</w:t>
      </w:r>
    </w:p>
    <w:p w14:paraId="09B27172" w14:textId="77777777" w:rsidR="00F97F7F" w:rsidRPr="00F73AE1" w:rsidRDefault="00F97F7F" w:rsidP="00F97F7F">
      <w:pPr>
        <w:widowControl/>
        <w:suppressAutoHyphens/>
        <w:rPr>
          <w:sz w:val="18"/>
          <w:szCs w:val="18"/>
        </w:rPr>
      </w:pPr>
    </w:p>
    <w:p w14:paraId="1E614D18" w14:textId="0E1B4083" w:rsidR="00F97F7F" w:rsidRPr="00F73AE1" w:rsidRDefault="00F97F7F" w:rsidP="00F97F7F">
      <w:pPr>
        <w:widowControl/>
        <w:suppressAutoHyphens/>
        <w:rPr>
          <w:sz w:val="18"/>
        </w:rPr>
      </w:pPr>
    </w:p>
    <w:sectPr w:rsidR="00F97F7F" w:rsidRPr="00F73AE1" w:rsidSect="00F73AE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32941"/>
    <w:rsid w:val="000A4737"/>
    <w:rsid w:val="000B0C8F"/>
    <w:rsid w:val="000E680A"/>
    <w:rsid w:val="00101D7A"/>
    <w:rsid w:val="001307F2"/>
    <w:rsid w:val="00135EC6"/>
    <w:rsid w:val="00151566"/>
    <w:rsid w:val="001F3F7F"/>
    <w:rsid w:val="001F4492"/>
    <w:rsid w:val="001F57C2"/>
    <w:rsid w:val="00201378"/>
    <w:rsid w:val="00202829"/>
    <w:rsid w:val="002078B8"/>
    <w:rsid w:val="00214720"/>
    <w:rsid w:val="00253C3B"/>
    <w:rsid w:val="002800AE"/>
    <w:rsid w:val="002977C3"/>
    <w:rsid w:val="002A5476"/>
    <w:rsid w:val="002B721A"/>
    <w:rsid w:val="002C1C24"/>
    <w:rsid w:val="002C62A2"/>
    <w:rsid w:val="002C7CB7"/>
    <w:rsid w:val="002F1956"/>
    <w:rsid w:val="002F4EB4"/>
    <w:rsid w:val="00310F21"/>
    <w:rsid w:val="003962FE"/>
    <w:rsid w:val="003975A0"/>
    <w:rsid w:val="003B4927"/>
    <w:rsid w:val="003C4963"/>
    <w:rsid w:val="003C4F73"/>
    <w:rsid w:val="003D2889"/>
    <w:rsid w:val="003D472D"/>
    <w:rsid w:val="003D568D"/>
    <w:rsid w:val="003E6785"/>
    <w:rsid w:val="003F0129"/>
    <w:rsid w:val="004462C1"/>
    <w:rsid w:val="00452B2A"/>
    <w:rsid w:val="00496636"/>
    <w:rsid w:val="004D3218"/>
    <w:rsid w:val="00516D25"/>
    <w:rsid w:val="00522E4B"/>
    <w:rsid w:val="005309C7"/>
    <w:rsid w:val="0054534A"/>
    <w:rsid w:val="00550F3B"/>
    <w:rsid w:val="00586AF4"/>
    <w:rsid w:val="005A5BE4"/>
    <w:rsid w:val="005B2DE2"/>
    <w:rsid w:val="005C0A3E"/>
    <w:rsid w:val="005D22A7"/>
    <w:rsid w:val="005D3A47"/>
    <w:rsid w:val="005D3BE0"/>
    <w:rsid w:val="005E452A"/>
    <w:rsid w:val="006234F2"/>
    <w:rsid w:val="00667EF6"/>
    <w:rsid w:val="006862A3"/>
    <w:rsid w:val="00693D72"/>
    <w:rsid w:val="006C2F8E"/>
    <w:rsid w:val="00706A20"/>
    <w:rsid w:val="00707ED2"/>
    <w:rsid w:val="00713100"/>
    <w:rsid w:val="007222F4"/>
    <w:rsid w:val="00727008"/>
    <w:rsid w:val="007309B6"/>
    <w:rsid w:val="00734062"/>
    <w:rsid w:val="007768DF"/>
    <w:rsid w:val="00783782"/>
    <w:rsid w:val="0078750F"/>
    <w:rsid w:val="00793D5F"/>
    <w:rsid w:val="0079517C"/>
    <w:rsid w:val="007C3B6C"/>
    <w:rsid w:val="007C5E4D"/>
    <w:rsid w:val="00804218"/>
    <w:rsid w:val="00866F44"/>
    <w:rsid w:val="00874F86"/>
    <w:rsid w:val="00876CD0"/>
    <w:rsid w:val="008919F6"/>
    <w:rsid w:val="0089518C"/>
    <w:rsid w:val="008C2D7C"/>
    <w:rsid w:val="008C6E52"/>
    <w:rsid w:val="008C7D58"/>
    <w:rsid w:val="008F4E1C"/>
    <w:rsid w:val="00907C5A"/>
    <w:rsid w:val="00907C9F"/>
    <w:rsid w:val="00921E5D"/>
    <w:rsid w:val="00935E46"/>
    <w:rsid w:val="00953F37"/>
    <w:rsid w:val="00960AD5"/>
    <w:rsid w:val="009741DF"/>
    <w:rsid w:val="00984DF2"/>
    <w:rsid w:val="00990400"/>
    <w:rsid w:val="009A0721"/>
    <w:rsid w:val="009A5F7E"/>
    <w:rsid w:val="009A72FC"/>
    <w:rsid w:val="009E0C44"/>
    <w:rsid w:val="009E4DA6"/>
    <w:rsid w:val="00A342FC"/>
    <w:rsid w:val="00A417B9"/>
    <w:rsid w:val="00A41D37"/>
    <w:rsid w:val="00A676D8"/>
    <w:rsid w:val="00A72E8B"/>
    <w:rsid w:val="00A83740"/>
    <w:rsid w:val="00AB3E17"/>
    <w:rsid w:val="00AB3E25"/>
    <w:rsid w:val="00AF1519"/>
    <w:rsid w:val="00B12EA0"/>
    <w:rsid w:val="00B2523E"/>
    <w:rsid w:val="00B31912"/>
    <w:rsid w:val="00B3504C"/>
    <w:rsid w:val="00B46BF8"/>
    <w:rsid w:val="00B606F6"/>
    <w:rsid w:val="00B866D3"/>
    <w:rsid w:val="00BA4114"/>
    <w:rsid w:val="00BB5B12"/>
    <w:rsid w:val="00BC5E52"/>
    <w:rsid w:val="00BE00B1"/>
    <w:rsid w:val="00BF183B"/>
    <w:rsid w:val="00C17425"/>
    <w:rsid w:val="00C34145"/>
    <w:rsid w:val="00C6485F"/>
    <w:rsid w:val="00CA0A7D"/>
    <w:rsid w:val="00CA4226"/>
    <w:rsid w:val="00CA7CC9"/>
    <w:rsid w:val="00CC1DE2"/>
    <w:rsid w:val="00CC2F8D"/>
    <w:rsid w:val="00CC3B10"/>
    <w:rsid w:val="00CD7FD5"/>
    <w:rsid w:val="00CF088E"/>
    <w:rsid w:val="00D13FA2"/>
    <w:rsid w:val="00D221CB"/>
    <w:rsid w:val="00D22BCE"/>
    <w:rsid w:val="00D26D4A"/>
    <w:rsid w:val="00D30C3D"/>
    <w:rsid w:val="00D41ABA"/>
    <w:rsid w:val="00D43AA0"/>
    <w:rsid w:val="00D468D6"/>
    <w:rsid w:val="00D47425"/>
    <w:rsid w:val="00D66991"/>
    <w:rsid w:val="00DB54DD"/>
    <w:rsid w:val="00DC38B4"/>
    <w:rsid w:val="00E154ED"/>
    <w:rsid w:val="00E35B77"/>
    <w:rsid w:val="00E62157"/>
    <w:rsid w:val="00E955FD"/>
    <w:rsid w:val="00ED03E0"/>
    <w:rsid w:val="00EE5224"/>
    <w:rsid w:val="00EF28AF"/>
    <w:rsid w:val="00F1268F"/>
    <w:rsid w:val="00F20F2B"/>
    <w:rsid w:val="00F44E2C"/>
    <w:rsid w:val="00F55D82"/>
    <w:rsid w:val="00F62743"/>
    <w:rsid w:val="00F73AE1"/>
    <w:rsid w:val="00F87146"/>
    <w:rsid w:val="00F9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897F-66DF-42B2-B0D9-B07F6195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2025-09-08T19:55:00Z</dcterms:created>
  <dcterms:modified xsi:type="dcterms:W3CDTF">2025-09-08T19:55:00Z</dcterms:modified>
</cp:coreProperties>
</file>