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1C4DC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b/>
          <w:sz w:val="18"/>
          <w:szCs w:val="18"/>
        </w:rPr>
        <w:t>R70.  Agriculture and Food, Regulatory Services.</w:t>
      </w:r>
    </w:p>
    <w:p w14:paraId="16CF6BFC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b/>
          <w:bCs/>
          <w:sz w:val="18"/>
          <w:szCs w:val="18"/>
        </w:rPr>
        <w:t>R70-410.  Small Producer of Shell Eggs.</w:t>
      </w:r>
    </w:p>
    <w:p w14:paraId="2E6E72A1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b/>
          <w:bCs/>
          <w:sz w:val="18"/>
          <w:szCs w:val="18"/>
        </w:rPr>
        <w:t>R70-410-1.  Authority.</w:t>
      </w:r>
    </w:p>
    <w:p w14:paraId="5E304C7B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Promulgated under the authority of Subsection 4-4-107(7).</w:t>
      </w:r>
    </w:p>
    <w:p w14:paraId="7DF2ED5C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</w:p>
    <w:p w14:paraId="6B88EB17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b/>
          <w:bCs/>
          <w:sz w:val="18"/>
          <w:szCs w:val="18"/>
        </w:rPr>
        <w:t>R70-410-2.  Purpose.</w:t>
      </w:r>
    </w:p>
    <w:p w14:paraId="7EAFB72E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The purpose of this rule is to provide guidelines for small producers selling shell eggs wholesale or to a restaurant.</w:t>
      </w:r>
    </w:p>
    <w:p w14:paraId="36135A38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</w:p>
    <w:p w14:paraId="1F78EF96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b/>
          <w:bCs/>
          <w:sz w:val="18"/>
          <w:szCs w:val="18"/>
        </w:rPr>
        <w:t>R70-410-3.  Definitions.</w:t>
      </w:r>
    </w:p>
    <w:p w14:paraId="7D8C0DC7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bCs/>
          <w:sz w:val="18"/>
          <w:szCs w:val="18"/>
        </w:rPr>
        <w:tab/>
      </w:r>
      <w:r w:rsidRPr="001F3659">
        <w:rPr>
          <w:sz w:val="18"/>
          <w:szCs w:val="18"/>
        </w:rPr>
        <w:t>The terms defined in Section 4-4-103 apply for the purpose of this rule.</w:t>
      </w:r>
    </w:p>
    <w:p w14:paraId="00F985A8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</w:p>
    <w:p w14:paraId="7F8922F8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b/>
          <w:bCs/>
          <w:sz w:val="18"/>
          <w:szCs w:val="18"/>
        </w:rPr>
        <w:t>R70-410-4.  Temperature, Cleaning, and Sanitation Standards.</w:t>
      </w:r>
    </w:p>
    <w:p w14:paraId="4B0F72FD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(1)  A small producer who sells shell eggs wholesale or to a restaurant shall:</w:t>
      </w:r>
    </w:p>
    <w:p w14:paraId="2ABB32B2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(a)  comply with the following temperature control procedures:</w:t>
      </w:r>
    </w:p>
    <w:p w14:paraId="6A94A7E2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(i)  Immediately refrigerate and store cleaned eggs at 45 degrees Fahrenheit or less.</w:t>
      </w:r>
    </w:p>
    <w:p w14:paraId="63F98568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(ii)  Transport refrigerated egg packages, cartons, or both while maintaining a temperature of 45 degrees Fahrenheit or less.</w:t>
      </w:r>
    </w:p>
    <w:p w14:paraId="767FCDBB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(b)  meet the following cleaning and sanitization standards:</w:t>
      </w:r>
    </w:p>
    <w:p w14:paraId="20046ECE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(i)  Clean eggs to remove debris and stains, as needed, soon after collecting.</w:t>
      </w:r>
    </w:p>
    <w:p w14:paraId="651B8FA7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(ii)  Ensure that each person thoroughly washes their hands before and during egg handling to minimize cross-contamination of cleaned eggs.</w:t>
      </w:r>
    </w:p>
    <w:p w14:paraId="6D62EA0F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(iii)  Maintain clean and dry nest boxes and change nest materials as needed to reduce dirty eggs and gather eggs at least once daily.</w:t>
      </w:r>
    </w:p>
    <w:p w14:paraId="06BA2CFA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(iv)  Provide a smooth, non-absorbent, and easily cleanable work surface in the designated work area.</w:t>
      </w:r>
    </w:p>
    <w:p w14:paraId="2F5C191C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(2)  A small producer shall maintain premises clean and free of rodent harborage areas.</w:t>
      </w:r>
    </w:p>
    <w:p w14:paraId="7B3C1A0A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(3)  A small producer shall ensure their operation includes:</w:t>
      </w:r>
    </w:p>
    <w:p w14:paraId="4BBFEDCA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(a)  a designated work area separate from domestic living areas;</w:t>
      </w:r>
    </w:p>
    <w:p w14:paraId="1D12377A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(b)  a storage area for new packaging materials, utensils, and equipment used for egg handling practices that protect them from contamination;</w:t>
      </w:r>
    </w:p>
    <w:p w14:paraId="5EE6F5AC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(c)  a refrigerator in the designated work area equipped with a suitable thermometer, to routinely verify that the temperature is 45 degrees Fahrenheit or less;</w:t>
      </w:r>
    </w:p>
    <w:p w14:paraId="5D6BA3B8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(d)  a hand washing station, located in the egg handling work area; and</w:t>
      </w:r>
    </w:p>
    <w:p w14:paraId="0574BAB1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(e)  accessible toilet rooms for employees.</w:t>
      </w:r>
    </w:p>
    <w:p w14:paraId="6A2ABA8A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(3)  A small producer shall use water in the cleaning process that meets one of the following criteria:</w:t>
      </w:r>
    </w:p>
    <w:p w14:paraId="044340B7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(a)  potable water meeting the drinking water standards established by the Utah Department of Health and Human Services;</w:t>
      </w:r>
    </w:p>
    <w:p w14:paraId="23165445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(B)  commercially bottled water; or</w:t>
      </w:r>
    </w:p>
    <w:p w14:paraId="2AAB9FDA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(C)  water from a private well, annually tested for bacteriological contamination, including total coliform and E.coli.</w:t>
      </w:r>
    </w:p>
    <w:p w14:paraId="15203E4C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(5)  A small producer may not use the following egg cleaning methods:</w:t>
      </w:r>
    </w:p>
    <w:p w14:paraId="1102A3C2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(a)  submerging shell eggs in water or any other solution; or</w:t>
      </w:r>
    </w:p>
    <w:p w14:paraId="2D50FB28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sz w:val="18"/>
          <w:szCs w:val="18"/>
        </w:rPr>
        <w:tab/>
        <w:t>(b)  using cleaners that are not food grade and approved for shell egg cleaning.</w:t>
      </w:r>
    </w:p>
    <w:p w14:paraId="16BFF16B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</w:p>
    <w:p w14:paraId="5C9D5F13" w14:textId="7485388E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b/>
          <w:sz w:val="18"/>
          <w:szCs w:val="18"/>
        </w:rPr>
        <w:t>KEY:   shell eggs, chickens, small producer, standards, wholesale, restaurant</w:t>
      </w:r>
    </w:p>
    <w:p w14:paraId="1C554780" w14:textId="35D790F4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b/>
          <w:sz w:val="18"/>
          <w:szCs w:val="18"/>
        </w:rPr>
        <w:t xml:space="preserve">Date of Last Change:  </w:t>
      </w:r>
      <w:r w:rsidR="004F15C3" w:rsidRPr="001F3659">
        <w:rPr>
          <w:b/>
          <w:sz w:val="18"/>
          <w:szCs w:val="18"/>
        </w:rPr>
        <w:t xml:space="preserve">September 22, </w:t>
      </w:r>
      <w:r w:rsidRPr="001F3659">
        <w:rPr>
          <w:b/>
          <w:sz w:val="18"/>
          <w:szCs w:val="18"/>
        </w:rPr>
        <w:t>2025</w:t>
      </w:r>
    </w:p>
    <w:p w14:paraId="0EA4CD0C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b/>
          <w:sz w:val="18"/>
          <w:szCs w:val="18"/>
        </w:rPr>
        <w:t>Notice of Continuation:  January 11, 2021</w:t>
      </w:r>
    </w:p>
    <w:p w14:paraId="635B0D24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  <w:r w:rsidRPr="001F3659">
        <w:rPr>
          <w:b/>
          <w:sz w:val="18"/>
          <w:szCs w:val="18"/>
        </w:rPr>
        <w:t>Authorizing, and Implemented or Interpreted Law:  4-4-102, 4-4-107(7)</w:t>
      </w:r>
    </w:p>
    <w:p w14:paraId="3713F85E" w14:textId="77777777" w:rsidR="00781DF2" w:rsidRPr="001F3659" w:rsidRDefault="00781DF2" w:rsidP="00781DF2">
      <w:pPr>
        <w:widowControl/>
        <w:suppressAutoHyphens/>
        <w:rPr>
          <w:sz w:val="18"/>
          <w:szCs w:val="18"/>
        </w:rPr>
      </w:pPr>
    </w:p>
    <w:p w14:paraId="5A76FABA" w14:textId="1026EC83" w:rsidR="00682427" w:rsidRPr="001F3659" w:rsidRDefault="00682427" w:rsidP="00781DF2">
      <w:pPr>
        <w:widowControl/>
        <w:suppressAutoHyphens/>
        <w:autoSpaceDE/>
        <w:autoSpaceDN/>
        <w:adjustRightInd/>
        <w:rPr>
          <w:rFonts w:eastAsia="Aptos"/>
          <w:sz w:val="18"/>
        </w:rPr>
      </w:pPr>
    </w:p>
    <w:sectPr w:rsidR="00682427" w:rsidRPr="001F3659" w:rsidSect="001F3659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1A92C" w14:textId="77777777" w:rsidR="00B33F8E" w:rsidRDefault="00B33F8E" w:rsidP="00C17968">
      <w:r>
        <w:separator/>
      </w:r>
    </w:p>
  </w:endnote>
  <w:endnote w:type="continuationSeparator" w:id="0">
    <w:p w14:paraId="1606BA2B" w14:textId="77777777" w:rsidR="00B33F8E" w:rsidRDefault="00B33F8E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B9ABC" w14:textId="77777777" w:rsidR="00B33F8E" w:rsidRDefault="00B33F8E" w:rsidP="00C17968">
      <w:r>
        <w:separator/>
      </w:r>
    </w:p>
  </w:footnote>
  <w:footnote w:type="continuationSeparator" w:id="0">
    <w:p w14:paraId="5952C2F0" w14:textId="77777777" w:rsidR="00B33F8E" w:rsidRDefault="00B33F8E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27A64"/>
    <w:rsid w:val="0003198B"/>
    <w:rsid w:val="0003665D"/>
    <w:rsid w:val="00050AB6"/>
    <w:rsid w:val="00051473"/>
    <w:rsid w:val="0005628D"/>
    <w:rsid w:val="00060995"/>
    <w:rsid w:val="00083289"/>
    <w:rsid w:val="00083BAD"/>
    <w:rsid w:val="0008561D"/>
    <w:rsid w:val="00086A4C"/>
    <w:rsid w:val="00092D64"/>
    <w:rsid w:val="00094789"/>
    <w:rsid w:val="000A4085"/>
    <w:rsid w:val="000A5EAE"/>
    <w:rsid w:val="000A63C1"/>
    <w:rsid w:val="000B0C8F"/>
    <w:rsid w:val="000B5EF8"/>
    <w:rsid w:val="000C3C78"/>
    <w:rsid w:val="000C753C"/>
    <w:rsid w:val="000D42C5"/>
    <w:rsid w:val="000D47B6"/>
    <w:rsid w:val="000D6E9E"/>
    <w:rsid w:val="000E074A"/>
    <w:rsid w:val="000E6751"/>
    <w:rsid w:val="000E7CDD"/>
    <w:rsid w:val="000F2028"/>
    <w:rsid w:val="00101FCF"/>
    <w:rsid w:val="0010261E"/>
    <w:rsid w:val="00102786"/>
    <w:rsid w:val="00102BB0"/>
    <w:rsid w:val="001138B7"/>
    <w:rsid w:val="00113BB3"/>
    <w:rsid w:val="00123B89"/>
    <w:rsid w:val="001304E9"/>
    <w:rsid w:val="00133F0A"/>
    <w:rsid w:val="00135EC6"/>
    <w:rsid w:val="00136C69"/>
    <w:rsid w:val="00136E6B"/>
    <w:rsid w:val="00140B4F"/>
    <w:rsid w:val="00140F86"/>
    <w:rsid w:val="001447C5"/>
    <w:rsid w:val="00151B36"/>
    <w:rsid w:val="00156E0E"/>
    <w:rsid w:val="001659D6"/>
    <w:rsid w:val="001769DF"/>
    <w:rsid w:val="0018100B"/>
    <w:rsid w:val="00197144"/>
    <w:rsid w:val="00197329"/>
    <w:rsid w:val="001B1B40"/>
    <w:rsid w:val="001C3DAB"/>
    <w:rsid w:val="001C4CEB"/>
    <w:rsid w:val="001D1A8C"/>
    <w:rsid w:val="001D45E8"/>
    <w:rsid w:val="001F3659"/>
    <w:rsid w:val="001F78BA"/>
    <w:rsid w:val="00210E2C"/>
    <w:rsid w:val="00214BA0"/>
    <w:rsid w:val="00223AFA"/>
    <w:rsid w:val="00250B69"/>
    <w:rsid w:val="00252163"/>
    <w:rsid w:val="00253C3B"/>
    <w:rsid w:val="00256032"/>
    <w:rsid w:val="0025687E"/>
    <w:rsid w:val="002639EB"/>
    <w:rsid w:val="00266359"/>
    <w:rsid w:val="00272D20"/>
    <w:rsid w:val="00282CAA"/>
    <w:rsid w:val="00291CEB"/>
    <w:rsid w:val="00291DCA"/>
    <w:rsid w:val="002933F5"/>
    <w:rsid w:val="002946F0"/>
    <w:rsid w:val="002947D1"/>
    <w:rsid w:val="00295251"/>
    <w:rsid w:val="00296B2B"/>
    <w:rsid w:val="00297523"/>
    <w:rsid w:val="002A5401"/>
    <w:rsid w:val="002B1A22"/>
    <w:rsid w:val="002B1F5D"/>
    <w:rsid w:val="002B721A"/>
    <w:rsid w:val="002C2C18"/>
    <w:rsid w:val="002C31EE"/>
    <w:rsid w:val="002C3E8A"/>
    <w:rsid w:val="002C6886"/>
    <w:rsid w:val="002C762C"/>
    <w:rsid w:val="002D15F6"/>
    <w:rsid w:val="002D4474"/>
    <w:rsid w:val="002E5F9B"/>
    <w:rsid w:val="002E6F38"/>
    <w:rsid w:val="002F053E"/>
    <w:rsid w:val="002F3526"/>
    <w:rsid w:val="002F45BF"/>
    <w:rsid w:val="00304149"/>
    <w:rsid w:val="003121D3"/>
    <w:rsid w:val="00315744"/>
    <w:rsid w:val="00316A41"/>
    <w:rsid w:val="003217E6"/>
    <w:rsid w:val="00335956"/>
    <w:rsid w:val="0033622C"/>
    <w:rsid w:val="00342459"/>
    <w:rsid w:val="00351E76"/>
    <w:rsid w:val="00373FE5"/>
    <w:rsid w:val="00380D52"/>
    <w:rsid w:val="003811E6"/>
    <w:rsid w:val="003B540F"/>
    <w:rsid w:val="003B6116"/>
    <w:rsid w:val="003C2220"/>
    <w:rsid w:val="003D11EF"/>
    <w:rsid w:val="003D3B77"/>
    <w:rsid w:val="003D601B"/>
    <w:rsid w:val="003D6162"/>
    <w:rsid w:val="003E13A0"/>
    <w:rsid w:val="003E6785"/>
    <w:rsid w:val="003F64A7"/>
    <w:rsid w:val="003F6A4F"/>
    <w:rsid w:val="00402912"/>
    <w:rsid w:val="00403755"/>
    <w:rsid w:val="00414E0D"/>
    <w:rsid w:val="00430473"/>
    <w:rsid w:val="0043274F"/>
    <w:rsid w:val="004423A3"/>
    <w:rsid w:val="0045285A"/>
    <w:rsid w:val="00452B2A"/>
    <w:rsid w:val="00457B35"/>
    <w:rsid w:val="00462360"/>
    <w:rsid w:val="00465A08"/>
    <w:rsid w:val="004803F6"/>
    <w:rsid w:val="004A031A"/>
    <w:rsid w:val="004B7F3B"/>
    <w:rsid w:val="004C20EA"/>
    <w:rsid w:val="004C4015"/>
    <w:rsid w:val="004C74B6"/>
    <w:rsid w:val="004D328F"/>
    <w:rsid w:val="004D6568"/>
    <w:rsid w:val="004E28DC"/>
    <w:rsid w:val="004F15C3"/>
    <w:rsid w:val="00503322"/>
    <w:rsid w:val="00504416"/>
    <w:rsid w:val="00516E14"/>
    <w:rsid w:val="00522179"/>
    <w:rsid w:val="00523940"/>
    <w:rsid w:val="005429B8"/>
    <w:rsid w:val="00546A82"/>
    <w:rsid w:val="00550F3B"/>
    <w:rsid w:val="00551480"/>
    <w:rsid w:val="005547E4"/>
    <w:rsid w:val="005556D4"/>
    <w:rsid w:val="00562B4A"/>
    <w:rsid w:val="00563DBC"/>
    <w:rsid w:val="005704DC"/>
    <w:rsid w:val="0057263E"/>
    <w:rsid w:val="005732E8"/>
    <w:rsid w:val="00574132"/>
    <w:rsid w:val="00580659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B78B9"/>
    <w:rsid w:val="005C024A"/>
    <w:rsid w:val="005C1324"/>
    <w:rsid w:val="005C6450"/>
    <w:rsid w:val="005D674B"/>
    <w:rsid w:val="005D6A7E"/>
    <w:rsid w:val="005F0413"/>
    <w:rsid w:val="005F32CD"/>
    <w:rsid w:val="005F6B28"/>
    <w:rsid w:val="005F7305"/>
    <w:rsid w:val="00617D1E"/>
    <w:rsid w:val="00621432"/>
    <w:rsid w:val="00626C9D"/>
    <w:rsid w:val="00631C68"/>
    <w:rsid w:val="0063666C"/>
    <w:rsid w:val="00640E6A"/>
    <w:rsid w:val="006431BE"/>
    <w:rsid w:val="00646433"/>
    <w:rsid w:val="00646E1C"/>
    <w:rsid w:val="006604BD"/>
    <w:rsid w:val="006661C3"/>
    <w:rsid w:val="006667C3"/>
    <w:rsid w:val="00682427"/>
    <w:rsid w:val="00685F3C"/>
    <w:rsid w:val="0069040D"/>
    <w:rsid w:val="00690DD4"/>
    <w:rsid w:val="006936DF"/>
    <w:rsid w:val="006A3805"/>
    <w:rsid w:val="006A3F24"/>
    <w:rsid w:val="006A7D14"/>
    <w:rsid w:val="006B04B2"/>
    <w:rsid w:val="006B70AF"/>
    <w:rsid w:val="006C202D"/>
    <w:rsid w:val="006C4CEF"/>
    <w:rsid w:val="006D167F"/>
    <w:rsid w:val="006D1FD5"/>
    <w:rsid w:val="006E1B83"/>
    <w:rsid w:val="006E6996"/>
    <w:rsid w:val="007047A1"/>
    <w:rsid w:val="0071060F"/>
    <w:rsid w:val="00713104"/>
    <w:rsid w:val="00715301"/>
    <w:rsid w:val="00716F7B"/>
    <w:rsid w:val="007231FC"/>
    <w:rsid w:val="00723BDF"/>
    <w:rsid w:val="00731319"/>
    <w:rsid w:val="00736DC2"/>
    <w:rsid w:val="00741B7E"/>
    <w:rsid w:val="00743B04"/>
    <w:rsid w:val="00751768"/>
    <w:rsid w:val="00753C35"/>
    <w:rsid w:val="007613E9"/>
    <w:rsid w:val="00762BDA"/>
    <w:rsid w:val="0076330C"/>
    <w:rsid w:val="00764DE0"/>
    <w:rsid w:val="00772653"/>
    <w:rsid w:val="007769E4"/>
    <w:rsid w:val="00781DF2"/>
    <w:rsid w:val="00793010"/>
    <w:rsid w:val="00795D41"/>
    <w:rsid w:val="00796BA5"/>
    <w:rsid w:val="007A1FEA"/>
    <w:rsid w:val="007A4D6B"/>
    <w:rsid w:val="007A6137"/>
    <w:rsid w:val="007B6C82"/>
    <w:rsid w:val="007C66C3"/>
    <w:rsid w:val="007D0B87"/>
    <w:rsid w:val="007D1F9D"/>
    <w:rsid w:val="007D47E7"/>
    <w:rsid w:val="008077EE"/>
    <w:rsid w:val="00807BB1"/>
    <w:rsid w:val="008315F8"/>
    <w:rsid w:val="00835660"/>
    <w:rsid w:val="0084069F"/>
    <w:rsid w:val="00840B24"/>
    <w:rsid w:val="00844B36"/>
    <w:rsid w:val="0085485F"/>
    <w:rsid w:val="008637F2"/>
    <w:rsid w:val="008705CB"/>
    <w:rsid w:val="00872C04"/>
    <w:rsid w:val="00873E9D"/>
    <w:rsid w:val="008829AB"/>
    <w:rsid w:val="008874D2"/>
    <w:rsid w:val="00890276"/>
    <w:rsid w:val="00890A1F"/>
    <w:rsid w:val="00895860"/>
    <w:rsid w:val="008A405B"/>
    <w:rsid w:val="008B0B8A"/>
    <w:rsid w:val="008D6C4B"/>
    <w:rsid w:val="008E7D98"/>
    <w:rsid w:val="008E7D9B"/>
    <w:rsid w:val="008F5560"/>
    <w:rsid w:val="009174AF"/>
    <w:rsid w:val="00921FDE"/>
    <w:rsid w:val="009226D8"/>
    <w:rsid w:val="00922D61"/>
    <w:rsid w:val="009279FD"/>
    <w:rsid w:val="009510CD"/>
    <w:rsid w:val="00964E49"/>
    <w:rsid w:val="00964F8C"/>
    <w:rsid w:val="009667BB"/>
    <w:rsid w:val="00974B77"/>
    <w:rsid w:val="009837BA"/>
    <w:rsid w:val="00986B62"/>
    <w:rsid w:val="0099724C"/>
    <w:rsid w:val="009A2A78"/>
    <w:rsid w:val="009A34D9"/>
    <w:rsid w:val="009A4D73"/>
    <w:rsid w:val="009B5790"/>
    <w:rsid w:val="009C0017"/>
    <w:rsid w:val="009C2A6A"/>
    <w:rsid w:val="009D34B6"/>
    <w:rsid w:val="009E5ABD"/>
    <w:rsid w:val="009E75B1"/>
    <w:rsid w:val="009F0DEE"/>
    <w:rsid w:val="00A0145C"/>
    <w:rsid w:val="00A1621E"/>
    <w:rsid w:val="00A2194C"/>
    <w:rsid w:val="00A22B31"/>
    <w:rsid w:val="00A2684B"/>
    <w:rsid w:val="00A41D37"/>
    <w:rsid w:val="00A423E7"/>
    <w:rsid w:val="00A44F17"/>
    <w:rsid w:val="00A52209"/>
    <w:rsid w:val="00A6312E"/>
    <w:rsid w:val="00A771CE"/>
    <w:rsid w:val="00A93EFE"/>
    <w:rsid w:val="00AA0919"/>
    <w:rsid w:val="00AA649A"/>
    <w:rsid w:val="00AA7E32"/>
    <w:rsid w:val="00AB0BE0"/>
    <w:rsid w:val="00AB5714"/>
    <w:rsid w:val="00AB5DBF"/>
    <w:rsid w:val="00AC2734"/>
    <w:rsid w:val="00AC60A3"/>
    <w:rsid w:val="00AD5BF8"/>
    <w:rsid w:val="00AF1519"/>
    <w:rsid w:val="00B0160D"/>
    <w:rsid w:val="00B02C04"/>
    <w:rsid w:val="00B05550"/>
    <w:rsid w:val="00B05FE3"/>
    <w:rsid w:val="00B132A1"/>
    <w:rsid w:val="00B1423E"/>
    <w:rsid w:val="00B3371F"/>
    <w:rsid w:val="00B33858"/>
    <w:rsid w:val="00B33F8E"/>
    <w:rsid w:val="00B41350"/>
    <w:rsid w:val="00B41A6C"/>
    <w:rsid w:val="00B535B4"/>
    <w:rsid w:val="00B606F6"/>
    <w:rsid w:val="00B61024"/>
    <w:rsid w:val="00B62A8D"/>
    <w:rsid w:val="00B67C05"/>
    <w:rsid w:val="00B90B4E"/>
    <w:rsid w:val="00B974B0"/>
    <w:rsid w:val="00BC5E52"/>
    <w:rsid w:val="00BD38D5"/>
    <w:rsid w:val="00BE6E0F"/>
    <w:rsid w:val="00BF1E48"/>
    <w:rsid w:val="00BF2614"/>
    <w:rsid w:val="00BF365E"/>
    <w:rsid w:val="00C0140F"/>
    <w:rsid w:val="00C07C48"/>
    <w:rsid w:val="00C13CD1"/>
    <w:rsid w:val="00C17425"/>
    <w:rsid w:val="00C17968"/>
    <w:rsid w:val="00C17B64"/>
    <w:rsid w:val="00C2383B"/>
    <w:rsid w:val="00C23C18"/>
    <w:rsid w:val="00C23C46"/>
    <w:rsid w:val="00C339A4"/>
    <w:rsid w:val="00C41EBB"/>
    <w:rsid w:val="00C4256B"/>
    <w:rsid w:val="00C42A03"/>
    <w:rsid w:val="00C475B6"/>
    <w:rsid w:val="00C51CD8"/>
    <w:rsid w:val="00C7075A"/>
    <w:rsid w:val="00C71AAC"/>
    <w:rsid w:val="00C864C3"/>
    <w:rsid w:val="00CA2A17"/>
    <w:rsid w:val="00CA4226"/>
    <w:rsid w:val="00CA4306"/>
    <w:rsid w:val="00CA642C"/>
    <w:rsid w:val="00CB214B"/>
    <w:rsid w:val="00CB55D6"/>
    <w:rsid w:val="00CC0414"/>
    <w:rsid w:val="00CC1DE2"/>
    <w:rsid w:val="00CC2F8D"/>
    <w:rsid w:val="00CD7FD5"/>
    <w:rsid w:val="00CE4429"/>
    <w:rsid w:val="00CE4EB2"/>
    <w:rsid w:val="00CF0B98"/>
    <w:rsid w:val="00CF36B3"/>
    <w:rsid w:val="00D01884"/>
    <w:rsid w:val="00D04355"/>
    <w:rsid w:val="00D06A99"/>
    <w:rsid w:val="00D10EF0"/>
    <w:rsid w:val="00D127A3"/>
    <w:rsid w:val="00D13EC4"/>
    <w:rsid w:val="00D17C88"/>
    <w:rsid w:val="00D222F2"/>
    <w:rsid w:val="00D22416"/>
    <w:rsid w:val="00D2400F"/>
    <w:rsid w:val="00D26D4A"/>
    <w:rsid w:val="00D2763B"/>
    <w:rsid w:val="00D30381"/>
    <w:rsid w:val="00D31690"/>
    <w:rsid w:val="00D330D2"/>
    <w:rsid w:val="00D41554"/>
    <w:rsid w:val="00D41ABA"/>
    <w:rsid w:val="00D41D7C"/>
    <w:rsid w:val="00D66564"/>
    <w:rsid w:val="00D6785E"/>
    <w:rsid w:val="00D71636"/>
    <w:rsid w:val="00D74061"/>
    <w:rsid w:val="00D76607"/>
    <w:rsid w:val="00D76C64"/>
    <w:rsid w:val="00D7747A"/>
    <w:rsid w:val="00D96075"/>
    <w:rsid w:val="00D962AB"/>
    <w:rsid w:val="00D97919"/>
    <w:rsid w:val="00DA6D1D"/>
    <w:rsid w:val="00DA783E"/>
    <w:rsid w:val="00DB3AE0"/>
    <w:rsid w:val="00DC0B97"/>
    <w:rsid w:val="00DC1529"/>
    <w:rsid w:val="00DC51B5"/>
    <w:rsid w:val="00DD3416"/>
    <w:rsid w:val="00DD62ED"/>
    <w:rsid w:val="00DE4AAB"/>
    <w:rsid w:val="00E06657"/>
    <w:rsid w:val="00E12901"/>
    <w:rsid w:val="00E2296E"/>
    <w:rsid w:val="00E23A0A"/>
    <w:rsid w:val="00E32FE8"/>
    <w:rsid w:val="00E33057"/>
    <w:rsid w:val="00E33275"/>
    <w:rsid w:val="00E373E2"/>
    <w:rsid w:val="00E52C8D"/>
    <w:rsid w:val="00E536BE"/>
    <w:rsid w:val="00E5516E"/>
    <w:rsid w:val="00E557EC"/>
    <w:rsid w:val="00E62DBC"/>
    <w:rsid w:val="00E71631"/>
    <w:rsid w:val="00E71E51"/>
    <w:rsid w:val="00E83AE6"/>
    <w:rsid w:val="00E87852"/>
    <w:rsid w:val="00E91C27"/>
    <w:rsid w:val="00E945AC"/>
    <w:rsid w:val="00EB0212"/>
    <w:rsid w:val="00EB3D35"/>
    <w:rsid w:val="00EC01D2"/>
    <w:rsid w:val="00EC028B"/>
    <w:rsid w:val="00EC0344"/>
    <w:rsid w:val="00EC6C8D"/>
    <w:rsid w:val="00EC7C9D"/>
    <w:rsid w:val="00ED6764"/>
    <w:rsid w:val="00EE2657"/>
    <w:rsid w:val="00EE4030"/>
    <w:rsid w:val="00EE6D3C"/>
    <w:rsid w:val="00EF40BC"/>
    <w:rsid w:val="00F04D62"/>
    <w:rsid w:val="00F05966"/>
    <w:rsid w:val="00F0658D"/>
    <w:rsid w:val="00F1268F"/>
    <w:rsid w:val="00F136AB"/>
    <w:rsid w:val="00F278A7"/>
    <w:rsid w:val="00F31687"/>
    <w:rsid w:val="00F35997"/>
    <w:rsid w:val="00F40EA6"/>
    <w:rsid w:val="00F41794"/>
    <w:rsid w:val="00F42C14"/>
    <w:rsid w:val="00F616BB"/>
    <w:rsid w:val="00F700BD"/>
    <w:rsid w:val="00F7165B"/>
    <w:rsid w:val="00F72AC8"/>
    <w:rsid w:val="00F86B4A"/>
    <w:rsid w:val="00F87DE9"/>
    <w:rsid w:val="00F91CB5"/>
    <w:rsid w:val="00F95ADD"/>
    <w:rsid w:val="00F96E65"/>
    <w:rsid w:val="00FA0D76"/>
    <w:rsid w:val="00FB59FC"/>
    <w:rsid w:val="00FB733D"/>
    <w:rsid w:val="00FC69B8"/>
    <w:rsid w:val="00FD60B3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878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FE1E-75A0-EE4C-B5B1-99634AE1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3</cp:revision>
  <cp:lastPrinted>2019-10-24T15:39:00Z</cp:lastPrinted>
  <dcterms:created xsi:type="dcterms:W3CDTF">2025-09-24T19:17:00Z</dcterms:created>
  <dcterms:modified xsi:type="dcterms:W3CDTF">2025-09-24T19:17:00Z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ccb5e973-2bb3-4365-aac6-adfcc39dd9cf</vt:lpwstr>
  </property>
</Properties>
</file>