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2DB220" w14:textId="17685F89" w:rsidR="00B429FE" w:rsidRPr="00D212A8" w:rsidRDefault="00B429FE" w:rsidP="00292301">
      <w:r w:rsidRPr="00D212A8">
        <w:rPr>
          <w:b/>
          <w:bCs/>
        </w:rPr>
        <w:t>R315.  Environmental Quality, Waste Management and Radiation Control, Waste Management.</w:t>
      </w:r>
    </w:p>
    <w:p w14:paraId="5B172D72" w14:textId="3EAFC77F" w:rsidR="00B429FE" w:rsidRPr="00D212A8" w:rsidRDefault="00B429FE" w:rsidP="00292301">
      <w:r w:rsidRPr="00D212A8">
        <w:rPr>
          <w:b/>
          <w:bCs/>
        </w:rPr>
        <w:t>R315</w:t>
      </w:r>
      <w:r w:rsidR="00292301" w:rsidRPr="00D212A8">
        <w:rPr>
          <w:b/>
          <w:bCs/>
        </w:rPr>
        <w:t>-</w:t>
      </w:r>
      <w:r w:rsidRPr="00D212A8">
        <w:rPr>
          <w:b/>
          <w:bCs/>
        </w:rPr>
        <w:t>310.  Permit Requirements for Solid Waste Facilities.</w:t>
      </w:r>
    </w:p>
    <w:p w14:paraId="01CE5643" w14:textId="77777777" w:rsidR="008C53A7" w:rsidRPr="00D212A8" w:rsidRDefault="008C53A7" w:rsidP="008C53A7">
      <w:pPr>
        <w:rPr>
          <w:rFonts w:eastAsia="Times New Roman"/>
        </w:rPr>
      </w:pPr>
      <w:r w:rsidRPr="00D212A8">
        <w:rPr>
          <w:rFonts w:eastAsia="Times New Roman"/>
          <w:b/>
          <w:bCs/>
        </w:rPr>
        <w:t>R315-310-1.  Applicability.</w:t>
      </w:r>
    </w:p>
    <w:p w14:paraId="63D00AF3" w14:textId="77A32DF7" w:rsidR="008C53A7" w:rsidRPr="00D212A8" w:rsidRDefault="008C53A7" w:rsidP="008C53A7">
      <w:pPr>
        <w:rPr>
          <w:rFonts w:eastAsia="Times New Roman"/>
        </w:rPr>
      </w:pPr>
      <w:r w:rsidRPr="00D212A8">
        <w:rPr>
          <w:rFonts w:eastAsia="Times New Roman"/>
        </w:rPr>
        <w:tab/>
        <w:t>(1)  Solid waste facilities subject to the requirements of Rules R315-301 through R315-322 require a permit as follows:</w:t>
      </w:r>
    </w:p>
    <w:p w14:paraId="3F40F87A" w14:textId="77777777" w:rsidR="008C53A7" w:rsidRPr="00D212A8" w:rsidRDefault="008C53A7" w:rsidP="008C53A7">
      <w:pPr>
        <w:rPr>
          <w:rFonts w:eastAsia="Times New Roman"/>
        </w:rPr>
      </w:pPr>
      <w:r w:rsidRPr="00D212A8">
        <w:rPr>
          <w:rFonts w:eastAsia="Times New Roman"/>
        </w:rPr>
        <w:tab/>
        <w:t>(a)  The following solid waste facilities are subject to the requirements of Sections R315-310-2 through R315-310-12:</w:t>
      </w:r>
    </w:p>
    <w:p w14:paraId="3A8935E4" w14:textId="77777777" w:rsidR="008C53A7" w:rsidRPr="00D212A8" w:rsidRDefault="008C53A7" w:rsidP="008C53A7">
      <w:pPr>
        <w:rPr>
          <w:rFonts w:eastAsia="Times New Roman"/>
        </w:rPr>
      </w:pPr>
      <w:r w:rsidRPr="00D212A8">
        <w:rPr>
          <w:rFonts w:eastAsia="Times New Roman"/>
        </w:rPr>
        <w:tab/>
        <w:t>(i)  New and existing Class I, II, III, IV, V, VI, VII, and coal combustion residual (CCR) Landfills and coal combustion residual surface impoundments;</w:t>
      </w:r>
    </w:p>
    <w:p w14:paraId="3CE52FF0" w14:textId="4A274AE0" w:rsidR="008C53A7" w:rsidRPr="00D212A8" w:rsidRDefault="008C53A7" w:rsidP="008C53A7">
      <w:pPr>
        <w:rPr>
          <w:rFonts w:eastAsia="Times New Roman"/>
        </w:rPr>
      </w:pPr>
      <w:r w:rsidRPr="00D212A8">
        <w:rPr>
          <w:rFonts w:eastAsia="Times New Roman"/>
        </w:rPr>
        <w:tab/>
        <w:t>(ii)  Class I, II, III, IV, V, VI, and VII Landfills that have closed but have not met the requirements of Subsection R315-302-3(7);</w:t>
      </w:r>
    </w:p>
    <w:p w14:paraId="3F6CE84C" w14:textId="77777777" w:rsidR="008C53A7" w:rsidRPr="00D212A8" w:rsidRDefault="008C53A7" w:rsidP="008C53A7">
      <w:pPr>
        <w:rPr>
          <w:rFonts w:eastAsia="Times New Roman"/>
        </w:rPr>
      </w:pPr>
      <w:r w:rsidRPr="00D212A8">
        <w:rPr>
          <w:rFonts w:eastAsia="Times New Roman"/>
        </w:rPr>
        <w:tab/>
        <w:t>(iii)  incinerator facilities that are regulated by Rule R315-306;</w:t>
      </w:r>
    </w:p>
    <w:p w14:paraId="50188AD8" w14:textId="60704DD0" w:rsidR="008C53A7" w:rsidRPr="00D212A8" w:rsidRDefault="008C53A7" w:rsidP="008C53A7">
      <w:pPr>
        <w:rPr>
          <w:rFonts w:eastAsia="Times New Roman"/>
        </w:rPr>
      </w:pPr>
      <w:r w:rsidRPr="00D212A8">
        <w:rPr>
          <w:rFonts w:eastAsia="Times New Roman"/>
        </w:rPr>
        <w:tab/>
        <w:t xml:space="preserve">(iv)  </w:t>
      </w:r>
      <w:proofErr w:type="spellStart"/>
      <w:r w:rsidRPr="00D212A8">
        <w:rPr>
          <w:rFonts w:eastAsia="Times New Roman"/>
        </w:rPr>
        <w:t>landtreatment</w:t>
      </w:r>
      <w:proofErr w:type="spellEnd"/>
      <w:r w:rsidRPr="00D212A8">
        <w:rPr>
          <w:rFonts w:eastAsia="Times New Roman"/>
        </w:rPr>
        <w:t xml:space="preserve"> disposal facilities that are regulated by Rule R315-307;</w:t>
      </w:r>
    </w:p>
    <w:p w14:paraId="58935523" w14:textId="4F66079E" w:rsidR="008C53A7" w:rsidRPr="00D212A8" w:rsidRDefault="008C53A7" w:rsidP="008C53A7">
      <w:pPr>
        <w:rPr>
          <w:rFonts w:eastAsia="Times New Roman"/>
        </w:rPr>
      </w:pPr>
      <w:r w:rsidRPr="00D212A8">
        <w:rPr>
          <w:rFonts w:eastAsia="Times New Roman"/>
        </w:rPr>
        <w:tab/>
        <w:t>(v)  waste tire storage facilities; and</w:t>
      </w:r>
    </w:p>
    <w:p w14:paraId="2736034C" w14:textId="77777777" w:rsidR="008C53A7" w:rsidRPr="00D212A8" w:rsidRDefault="008C53A7" w:rsidP="008C53A7">
      <w:pPr>
        <w:rPr>
          <w:rFonts w:eastAsia="Times New Roman"/>
        </w:rPr>
      </w:pPr>
      <w:r w:rsidRPr="00D212A8">
        <w:rPr>
          <w:rFonts w:eastAsia="Times New Roman"/>
        </w:rPr>
        <w:tab/>
        <w:t>(vi)  solid waste surface impoundments that are regulated by Rule R315-322.</w:t>
      </w:r>
    </w:p>
    <w:p w14:paraId="5E293D72" w14:textId="77777777" w:rsidR="008C53A7" w:rsidRPr="00D212A8" w:rsidRDefault="008C53A7" w:rsidP="008C53A7">
      <w:pPr>
        <w:rPr>
          <w:rFonts w:eastAsia="Times New Roman"/>
        </w:rPr>
      </w:pPr>
      <w:r w:rsidRPr="00D212A8">
        <w:rPr>
          <w:rFonts w:eastAsia="Times New Roman"/>
        </w:rPr>
        <w:tab/>
        <w:t>(b)  Solid waste facilities not listed in Subsection R315-310-1(1)(a) are subject to the permitting requirements of Sections R315-310-2, R315-310-3, R315-310-9, and R315-310-11.</w:t>
      </w:r>
    </w:p>
    <w:p w14:paraId="6F271926" w14:textId="77777777" w:rsidR="008C53A7" w:rsidRPr="00D212A8" w:rsidRDefault="008C53A7" w:rsidP="008C53A7">
      <w:pPr>
        <w:rPr>
          <w:rFonts w:eastAsia="Times New Roman"/>
        </w:rPr>
      </w:pPr>
      <w:r w:rsidRPr="00D212A8">
        <w:rPr>
          <w:rFonts w:eastAsia="Times New Roman"/>
        </w:rPr>
        <w:tab/>
        <w:t>(c)  The following solid waste facilities are subject to Subsection R315-310-1(b) and the post-closure permit requirements of Section R315-310-10:</w:t>
      </w:r>
    </w:p>
    <w:p w14:paraId="49FCC5BC" w14:textId="77777777" w:rsidR="008C53A7" w:rsidRPr="00D212A8" w:rsidRDefault="008C53A7" w:rsidP="008C53A7">
      <w:pPr>
        <w:rPr>
          <w:rFonts w:eastAsia="Times New Roman"/>
        </w:rPr>
      </w:pPr>
      <w:r w:rsidRPr="00D212A8">
        <w:rPr>
          <w:rFonts w:eastAsia="Times New Roman"/>
        </w:rPr>
        <w:tab/>
        <w:t>(i)  compost facilities; and</w:t>
      </w:r>
    </w:p>
    <w:p w14:paraId="013A8BC0" w14:textId="183F172F" w:rsidR="008C53A7" w:rsidRPr="00D212A8" w:rsidRDefault="008C53A7" w:rsidP="008C53A7">
      <w:pPr>
        <w:rPr>
          <w:rFonts w:eastAsia="Times New Roman"/>
        </w:rPr>
      </w:pPr>
      <w:r w:rsidRPr="00D212A8">
        <w:rPr>
          <w:rFonts w:eastAsia="Times New Roman"/>
        </w:rPr>
        <w:tab/>
        <w:t>(ii)  waste piles, if post-closure monitoring is required under Subsection R315-314-2(f)(ii).</w:t>
      </w:r>
    </w:p>
    <w:p w14:paraId="3E0FFF0B" w14:textId="77777777" w:rsidR="008C53A7" w:rsidRPr="00D212A8" w:rsidRDefault="008C53A7" w:rsidP="008C53A7">
      <w:pPr>
        <w:rPr>
          <w:rFonts w:eastAsia="Times New Roman"/>
        </w:rPr>
      </w:pPr>
      <w:r w:rsidRPr="00D212A8">
        <w:rPr>
          <w:rFonts w:eastAsia="Times New Roman"/>
        </w:rPr>
        <w:tab/>
        <w:t>(2)  Permits are not required for corrective actions at solid waste facilities performed by the state or in conjunction with the United States Environmental Protection Agency or in conjunction with actions to implement the Comprehensive Environmental Response Compensation and Liability Act of 1980 (CERCLA), or corrective actions taken by others to comply with a state or federal cleanup order.</w:t>
      </w:r>
    </w:p>
    <w:p w14:paraId="06B82EFA" w14:textId="77777777" w:rsidR="008C53A7" w:rsidRPr="00D212A8" w:rsidRDefault="008C53A7" w:rsidP="008C53A7">
      <w:pPr>
        <w:rPr>
          <w:rFonts w:eastAsia="Times New Roman"/>
        </w:rPr>
      </w:pPr>
      <w:r w:rsidRPr="00D212A8">
        <w:rPr>
          <w:rFonts w:eastAsia="Times New Roman"/>
        </w:rPr>
        <w:tab/>
        <w:t>(3)  The requirements of Sections R315-310-2 through R315-310-12 apply to each existing and new solid waste facility as indicated.</w:t>
      </w:r>
    </w:p>
    <w:p w14:paraId="62EEF3ED" w14:textId="77777777" w:rsidR="008C53A7" w:rsidRPr="00D212A8" w:rsidRDefault="008C53A7" w:rsidP="008C53A7">
      <w:pPr>
        <w:rPr>
          <w:rFonts w:eastAsia="Times New Roman"/>
        </w:rPr>
      </w:pPr>
      <w:r w:rsidRPr="00D212A8">
        <w:rPr>
          <w:rFonts w:eastAsia="Times New Roman"/>
        </w:rPr>
        <w:tab/>
        <w:t>(a)  The director may incorporate a compliance schedule for each existing facility to ensure that the owner or operator, or both, of each existing facility meet the requirements of Rule R315-310.</w:t>
      </w:r>
    </w:p>
    <w:p w14:paraId="0410B367" w14:textId="4769374C" w:rsidR="008C53A7" w:rsidRPr="00D212A8" w:rsidRDefault="008C53A7" w:rsidP="008C53A7">
      <w:pPr>
        <w:rPr>
          <w:rFonts w:eastAsia="Times New Roman"/>
        </w:rPr>
      </w:pPr>
      <w:r w:rsidRPr="00D212A8">
        <w:rPr>
          <w:rFonts w:eastAsia="Times New Roman"/>
        </w:rPr>
        <w:tab/>
        <w:t>(b)  The owner or operator, or both, if the owner and operator are not the same person, of each new facility or expansion at an existing solid waste facility, for which a permit is required, shall:</w:t>
      </w:r>
    </w:p>
    <w:p w14:paraId="0FBF23E7" w14:textId="77777777" w:rsidR="008C53A7" w:rsidRPr="00D212A8" w:rsidRDefault="008C53A7" w:rsidP="008C53A7">
      <w:pPr>
        <w:rPr>
          <w:rFonts w:eastAsia="Times New Roman"/>
        </w:rPr>
      </w:pPr>
      <w:r w:rsidRPr="00D212A8">
        <w:rPr>
          <w:rFonts w:eastAsia="Times New Roman"/>
        </w:rPr>
        <w:tab/>
        <w:t>(i)  apply for a permit according to the requirements of Rule R315-310;</w:t>
      </w:r>
    </w:p>
    <w:p w14:paraId="32D11236" w14:textId="77777777" w:rsidR="008C53A7" w:rsidRPr="00D212A8" w:rsidRDefault="008C53A7" w:rsidP="008C53A7">
      <w:pPr>
        <w:rPr>
          <w:rFonts w:eastAsia="Times New Roman"/>
        </w:rPr>
      </w:pPr>
      <w:r w:rsidRPr="00D212A8">
        <w:rPr>
          <w:rFonts w:eastAsia="Times New Roman"/>
        </w:rPr>
        <w:tab/>
        <w:t>(ii)  not begin the construction or the expansion of the solid waste facility until a permit has been granted; and</w:t>
      </w:r>
    </w:p>
    <w:p w14:paraId="19B46B6D" w14:textId="77777777" w:rsidR="008C53A7" w:rsidRPr="00D212A8" w:rsidRDefault="008C53A7" w:rsidP="008C53A7">
      <w:pPr>
        <w:rPr>
          <w:rFonts w:eastAsia="Times New Roman"/>
        </w:rPr>
      </w:pPr>
      <w:r w:rsidRPr="00D212A8">
        <w:rPr>
          <w:rFonts w:eastAsia="Times New Roman"/>
        </w:rPr>
        <w:tab/>
        <w:t>(iii)  not accept waste at the solid waste facility before receiving the approval required by Subsection R315-301-5(1).</w:t>
      </w:r>
    </w:p>
    <w:p w14:paraId="3989E4DA" w14:textId="77777777" w:rsidR="008C53A7" w:rsidRPr="00D212A8" w:rsidRDefault="008C53A7" w:rsidP="008C53A7">
      <w:pPr>
        <w:rPr>
          <w:rFonts w:eastAsia="Times New Roman"/>
        </w:rPr>
      </w:pPr>
      <w:r w:rsidRPr="00D212A8">
        <w:rPr>
          <w:rFonts w:eastAsia="Times New Roman"/>
        </w:rPr>
        <w:tab/>
        <w:t>(4)  A landfill may not change from its current class, or subclass, to any other class, or subclass, of landfill except by meeting each requirement for the desired class, or subclass, to include getting a new permit from the director for the desired class, or subclass, of landfill.</w:t>
      </w:r>
    </w:p>
    <w:p w14:paraId="7A1D5822" w14:textId="2A7B348E" w:rsidR="008C53A7" w:rsidRPr="00D212A8" w:rsidRDefault="008C53A7" w:rsidP="008C53A7">
      <w:pPr>
        <w:rPr>
          <w:rFonts w:eastAsia="Times New Roman"/>
        </w:rPr>
      </w:pPr>
      <w:r w:rsidRPr="00D212A8">
        <w:rPr>
          <w:rFonts w:eastAsia="Times New Roman"/>
        </w:rPr>
        <w:tab/>
        <w:t>(5)  Any facility that is in operation when a permit is required for the facility by Subsection R315-310-1(1) and has submitted a permit application within six months of the date the facility became subject to the permit requirements of Subsection R315-310-1(1) may continue to operate during the permit review period but shall meet the applicable requirements of Rules R315-301 through R315-322 unless an alternative requirement has been approved by the director.</w:t>
      </w:r>
    </w:p>
    <w:p w14:paraId="52CB017E" w14:textId="77777777" w:rsidR="008C53A7" w:rsidRPr="00D212A8" w:rsidRDefault="008C53A7" w:rsidP="008C53A7">
      <w:pPr>
        <w:rPr>
          <w:rFonts w:eastAsia="Times New Roman"/>
        </w:rPr>
      </w:pPr>
    </w:p>
    <w:p w14:paraId="2C864ED9" w14:textId="77777777" w:rsidR="00920A92" w:rsidRPr="00D212A8" w:rsidRDefault="00920A92" w:rsidP="00920A92">
      <w:pPr>
        <w:rPr>
          <w:rFonts w:eastAsia="Times New Roman"/>
        </w:rPr>
      </w:pPr>
      <w:r w:rsidRPr="00D212A8">
        <w:rPr>
          <w:rFonts w:eastAsia="Times New Roman"/>
          <w:b/>
          <w:bCs/>
        </w:rPr>
        <w:t>R315-310-2.  Procedures for Permits.</w:t>
      </w:r>
    </w:p>
    <w:p w14:paraId="378BA3F6" w14:textId="22EED9DC" w:rsidR="00920A92" w:rsidRPr="00D212A8" w:rsidRDefault="00920A92" w:rsidP="00920A92">
      <w:pPr>
        <w:rPr>
          <w:rFonts w:eastAsia="Times New Roman"/>
        </w:rPr>
      </w:pPr>
      <w:r w:rsidRPr="00D212A8">
        <w:rPr>
          <w:rFonts w:eastAsia="Times New Roman"/>
        </w:rPr>
        <w:tab/>
        <w:t>(1)  Prospective applicants may request the director to schedule a pre-application conference to discuss the proposed solid waste facility and application contents before the application is filed.</w:t>
      </w:r>
    </w:p>
    <w:p w14:paraId="031DF900" w14:textId="32A53B2A" w:rsidR="00920A92" w:rsidRPr="00D212A8" w:rsidRDefault="00920A92" w:rsidP="00920A92">
      <w:pPr>
        <w:rPr>
          <w:rFonts w:eastAsia="Times New Roman"/>
        </w:rPr>
      </w:pPr>
      <w:r w:rsidRPr="00D212A8">
        <w:rPr>
          <w:rFonts w:eastAsia="Times New Roman"/>
        </w:rPr>
        <w:tab/>
        <w:t>(2)  Any owner or operator who intends to operate a facility subject to the permit requirements shall apply for a permit with the director.</w:t>
      </w:r>
    </w:p>
    <w:p w14:paraId="2FE6264E" w14:textId="09834629" w:rsidR="00920A92" w:rsidRPr="00D212A8" w:rsidRDefault="00920A92" w:rsidP="00920A92">
      <w:pPr>
        <w:rPr>
          <w:rFonts w:eastAsia="Times New Roman"/>
        </w:rPr>
      </w:pPr>
      <w:r w:rsidRPr="00D212A8">
        <w:rPr>
          <w:rFonts w:eastAsia="Times New Roman"/>
        </w:rPr>
        <w:tab/>
        <w:t>(3)  Applications for a permit shall be completed in the format prescribed by the director.</w:t>
      </w:r>
    </w:p>
    <w:p w14:paraId="2B5845BF" w14:textId="59E5FAA1" w:rsidR="00920A92" w:rsidRPr="00D212A8" w:rsidRDefault="00920A92" w:rsidP="00920A92">
      <w:pPr>
        <w:rPr>
          <w:rFonts w:eastAsia="Times New Roman"/>
        </w:rPr>
      </w:pPr>
      <w:r w:rsidRPr="00D212A8">
        <w:rPr>
          <w:rFonts w:eastAsia="Times New Roman"/>
        </w:rPr>
        <w:tab/>
        <w:t>(4)  An application for a permit, any reports required by a permit, and other information requested by the director shall be signed as follows:</w:t>
      </w:r>
    </w:p>
    <w:p w14:paraId="74787ED5" w14:textId="66CCE726" w:rsidR="00920A92" w:rsidRPr="00D212A8" w:rsidRDefault="00920A92" w:rsidP="00920A92">
      <w:pPr>
        <w:rPr>
          <w:rFonts w:eastAsia="Times New Roman"/>
        </w:rPr>
      </w:pPr>
      <w:r w:rsidRPr="00D212A8">
        <w:rPr>
          <w:rFonts w:eastAsia="Times New Roman"/>
        </w:rPr>
        <w:tab/>
        <w:t>(a)  for a corporation: by a principal executive officer of at least the level of vice president;</w:t>
      </w:r>
    </w:p>
    <w:p w14:paraId="4DA6B866" w14:textId="77777777" w:rsidR="00920A92" w:rsidRPr="00D212A8" w:rsidRDefault="00920A92" w:rsidP="00920A92">
      <w:pPr>
        <w:rPr>
          <w:rFonts w:eastAsia="Times New Roman"/>
        </w:rPr>
      </w:pPr>
      <w:r w:rsidRPr="00D212A8">
        <w:rPr>
          <w:rFonts w:eastAsia="Times New Roman"/>
        </w:rPr>
        <w:tab/>
        <w:t>(b)  for a partnership or sole proprietorship: by a general partner or the proprietor;</w:t>
      </w:r>
    </w:p>
    <w:p w14:paraId="0FFD072F" w14:textId="0C9F13B0" w:rsidR="00920A92" w:rsidRPr="00D212A8" w:rsidRDefault="00920A92" w:rsidP="00920A92">
      <w:pPr>
        <w:rPr>
          <w:rFonts w:eastAsia="Times New Roman"/>
        </w:rPr>
      </w:pPr>
      <w:r w:rsidRPr="00D212A8">
        <w:rPr>
          <w:rFonts w:eastAsia="Times New Roman"/>
        </w:rPr>
        <w:tab/>
        <w:t>(c)  for a municipality, state, federal, or other public agency: by either a principal executive officer or ranking elected official; or</w:t>
      </w:r>
    </w:p>
    <w:p w14:paraId="79095FA7" w14:textId="4D2A1960" w:rsidR="00920A92" w:rsidRPr="00D212A8" w:rsidRDefault="00920A92" w:rsidP="00920A92">
      <w:pPr>
        <w:rPr>
          <w:rFonts w:eastAsia="Times New Roman"/>
        </w:rPr>
      </w:pPr>
      <w:r w:rsidRPr="00D212A8">
        <w:rPr>
          <w:rFonts w:eastAsia="Times New Roman"/>
        </w:rPr>
        <w:tab/>
        <w:t>(d)  by an authorized representative of the person specified in Subsections R315-310-2(4)(a) through R315-310-2(4)(c), as appropriate.</w:t>
      </w:r>
    </w:p>
    <w:p w14:paraId="77A771BE" w14:textId="11B6AEC5" w:rsidR="00920A92" w:rsidRPr="00D212A8" w:rsidRDefault="00920A92" w:rsidP="00920A92">
      <w:pPr>
        <w:rPr>
          <w:rFonts w:eastAsia="Times New Roman"/>
        </w:rPr>
      </w:pPr>
      <w:r w:rsidRPr="00D212A8">
        <w:rPr>
          <w:rFonts w:eastAsia="Times New Roman"/>
        </w:rPr>
        <w:tab/>
        <w:t>(i)  A person is an authorized representative only if the authorization is made in writing, to the director, by a person described in Subsection R315-310-2(4)(a), R315-310-2(4)(b), or R315-310-2(4)(c), as appropriate.</w:t>
      </w:r>
    </w:p>
    <w:p w14:paraId="6DC36B66" w14:textId="77777777" w:rsidR="00920A92" w:rsidRPr="00D212A8" w:rsidRDefault="00920A92" w:rsidP="00920A92">
      <w:pPr>
        <w:rPr>
          <w:rFonts w:eastAsia="Times New Roman"/>
        </w:rPr>
      </w:pPr>
      <w:r w:rsidRPr="00D212A8">
        <w:rPr>
          <w:rFonts w:eastAsia="Times New Roman"/>
        </w:rPr>
        <w:tab/>
        <w:t>(ii)  The authorization may specify either a named individual or a position having responsibility for the overall operation of the regulated facility or activity, such as the position of facility manager, director, superintendent, or other position of equivalent responsibility.</w:t>
      </w:r>
    </w:p>
    <w:p w14:paraId="7CFC1F1D" w14:textId="596BEBE3" w:rsidR="00920A92" w:rsidRPr="00D212A8" w:rsidRDefault="00920A92" w:rsidP="00920A92">
      <w:pPr>
        <w:rPr>
          <w:rFonts w:eastAsia="Times New Roman"/>
        </w:rPr>
      </w:pPr>
      <w:r w:rsidRPr="00D212A8">
        <w:rPr>
          <w:rFonts w:eastAsia="Times New Roman"/>
        </w:rPr>
        <w:tab/>
        <w:t>(iii)  If an authorization is no longer accurate and needs to be changed because a different individual or position has responsibility for the overall operation of the facility, a new authorization that meets the requirements of Subsections R315-310-</w:t>
      </w:r>
      <w:r w:rsidRPr="00D212A8">
        <w:rPr>
          <w:rFonts w:eastAsia="Times New Roman"/>
        </w:rPr>
        <w:lastRenderedPageBreak/>
        <w:t>2(4)(d)(i) and R315-310-2(4)(d)(ii) shall be submitted to the director before or together with any report, information, or application to be signed by the authorized representative.</w:t>
      </w:r>
    </w:p>
    <w:p w14:paraId="6F428D80" w14:textId="77777777" w:rsidR="00920A92" w:rsidRPr="00D212A8" w:rsidRDefault="00920A92" w:rsidP="00920A92">
      <w:pPr>
        <w:rPr>
          <w:rFonts w:eastAsia="Times New Roman"/>
        </w:rPr>
      </w:pPr>
      <w:r w:rsidRPr="00D212A8">
        <w:rPr>
          <w:rFonts w:eastAsia="Times New Roman"/>
        </w:rPr>
        <w:tab/>
        <w:t>(5)  Filing Fee and Permit Review Fee.</w:t>
      </w:r>
    </w:p>
    <w:p w14:paraId="673B4BFA" w14:textId="77777777" w:rsidR="00920A92" w:rsidRPr="00D212A8" w:rsidRDefault="00920A92" w:rsidP="00920A92">
      <w:pPr>
        <w:rPr>
          <w:rFonts w:eastAsia="Times New Roman"/>
        </w:rPr>
      </w:pPr>
      <w:r w:rsidRPr="00D212A8">
        <w:rPr>
          <w:rFonts w:eastAsia="Times New Roman"/>
        </w:rPr>
        <w:tab/>
        <w:t>(a)  A filing fee, as required by the Annual Appropriations Act, shall accompany the filing of an application for a permit.  The review of the application will not begin until the filing fee is received.</w:t>
      </w:r>
    </w:p>
    <w:p w14:paraId="68DEA5FC" w14:textId="77777777" w:rsidR="00920A92" w:rsidRPr="00D212A8" w:rsidRDefault="00920A92" w:rsidP="00920A92">
      <w:pPr>
        <w:rPr>
          <w:rFonts w:eastAsia="Times New Roman"/>
        </w:rPr>
      </w:pPr>
      <w:r w:rsidRPr="00D212A8">
        <w:rPr>
          <w:rFonts w:eastAsia="Times New Roman"/>
        </w:rPr>
        <w:tab/>
        <w:t>(b)  A review fee, as established by the Annual Appropriations Act, shall be charged at an hourly rate for the review of an application.  The review fee shall be billed quarterly and shall be due and payable quarterly.</w:t>
      </w:r>
    </w:p>
    <w:p w14:paraId="4092B187" w14:textId="750F9D7F" w:rsidR="00920A92" w:rsidRPr="00D212A8" w:rsidRDefault="00920A92" w:rsidP="00920A92">
      <w:pPr>
        <w:rPr>
          <w:rFonts w:eastAsia="Times New Roman"/>
        </w:rPr>
      </w:pPr>
      <w:r w:rsidRPr="00D212A8">
        <w:rPr>
          <w:rFonts w:eastAsia="Times New Roman"/>
        </w:rPr>
        <w:tab/>
        <w:t>(6)  Any content and material submitted as a permit application shall become part of the approved permit and shall be part of the operating record of the solid waste disposal facility.</w:t>
      </w:r>
    </w:p>
    <w:p w14:paraId="56B160FB" w14:textId="77777777" w:rsidR="00920A92" w:rsidRPr="00D212A8" w:rsidRDefault="00920A92" w:rsidP="00920A92">
      <w:pPr>
        <w:rPr>
          <w:rFonts w:eastAsia="Times New Roman"/>
        </w:rPr>
      </w:pPr>
      <w:r w:rsidRPr="00D212A8">
        <w:rPr>
          <w:rFonts w:eastAsia="Times New Roman"/>
        </w:rPr>
        <w:tab/>
        <w:t>(7)  The owner or operator, or both, of a facility shall apply for renewal of the facility's permit every ten years.</w:t>
      </w:r>
    </w:p>
    <w:p w14:paraId="6DE26E53" w14:textId="77777777" w:rsidR="00920A92" w:rsidRPr="00D212A8" w:rsidRDefault="00920A92" w:rsidP="00920A92">
      <w:pPr>
        <w:rPr>
          <w:rFonts w:eastAsia="Times New Roman"/>
        </w:rPr>
      </w:pPr>
    </w:p>
    <w:p w14:paraId="6BCAF1C3" w14:textId="77777777" w:rsidR="008C53A7" w:rsidRPr="00D212A8" w:rsidRDefault="008C53A7" w:rsidP="008C53A7">
      <w:pPr>
        <w:rPr>
          <w:rFonts w:eastAsia="Times New Roman"/>
        </w:rPr>
      </w:pPr>
      <w:r w:rsidRPr="00D212A8">
        <w:rPr>
          <w:rFonts w:eastAsia="Times New Roman"/>
          <w:b/>
          <w:bCs/>
        </w:rPr>
        <w:t>R315-310-3.  General Contents of a Permit Application for a New Facility or a Facility Seeking Expansion.</w:t>
      </w:r>
    </w:p>
    <w:p w14:paraId="63A9BA94" w14:textId="77777777" w:rsidR="008C53A7" w:rsidRPr="00D212A8" w:rsidRDefault="008C53A7" w:rsidP="008C53A7">
      <w:pPr>
        <w:rPr>
          <w:rFonts w:eastAsia="Times New Roman"/>
        </w:rPr>
      </w:pPr>
      <w:r w:rsidRPr="00D212A8">
        <w:rPr>
          <w:rFonts w:eastAsia="Times New Roman"/>
        </w:rPr>
        <w:tab/>
        <w:t>(1)  Each permit application for a new facility or a facility seeking expansion shall contain the following:</w:t>
      </w:r>
    </w:p>
    <w:p w14:paraId="0167999C" w14:textId="77777777" w:rsidR="008C53A7" w:rsidRPr="00D212A8" w:rsidRDefault="008C53A7" w:rsidP="008C53A7">
      <w:pPr>
        <w:rPr>
          <w:rFonts w:eastAsia="Times New Roman"/>
        </w:rPr>
      </w:pPr>
      <w:r w:rsidRPr="00D212A8">
        <w:rPr>
          <w:rFonts w:eastAsia="Times New Roman"/>
        </w:rPr>
        <w:tab/>
        <w:t>(a)  the name and address of the applicant, property owner, and responsible person for the site operation;</w:t>
      </w:r>
    </w:p>
    <w:p w14:paraId="7E7CA0FA" w14:textId="19D7EA66" w:rsidR="008C53A7" w:rsidRPr="00D212A8" w:rsidRDefault="008C53A7" w:rsidP="008C53A7">
      <w:pPr>
        <w:rPr>
          <w:rFonts w:eastAsia="Times New Roman"/>
        </w:rPr>
      </w:pPr>
      <w:r w:rsidRPr="00D212A8">
        <w:rPr>
          <w:rFonts w:eastAsia="Times New Roman"/>
        </w:rPr>
        <w:tab/>
        <w:t xml:space="preserve">(b)  a general description of the facility accompanied by facility plans and drawings signed and sealed by a professional engineer registered in Utah except that, unless required by the director, Class </w:t>
      </w:r>
      <w:proofErr w:type="spellStart"/>
      <w:r w:rsidRPr="00D212A8">
        <w:rPr>
          <w:rFonts w:eastAsia="Times New Roman"/>
        </w:rPr>
        <w:t>IIIb</w:t>
      </w:r>
      <w:proofErr w:type="spellEnd"/>
      <w:r w:rsidRPr="00D212A8">
        <w:rPr>
          <w:rFonts w:eastAsia="Times New Roman"/>
        </w:rPr>
        <w:t xml:space="preserve">, </w:t>
      </w:r>
      <w:proofErr w:type="spellStart"/>
      <w:r w:rsidRPr="00D212A8">
        <w:rPr>
          <w:rFonts w:eastAsia="Times New Roman"/>
        </w:rPr>
        <w:t>IVb</w:t>
      </w:r>
      <w:proofErr w:type="spellEnd"/>
      <w:r w:rsidRPr="00D212A8">
        <w:rPr>
          <w:rFonts w:eastAsia="Times New Roman"/>
        </w:rPr>
        <w:t>, and Class VI Landfills, Class VII landfills that do not accept hazardous waste from a very small quantity generator, facilities addressed in Subsection R315-310-1(1)(b) and, waste tire storage facilities are not required to have facility plans and drawings signed and sealed by a professional engineer registered in Utah;</w:t>
      </w:r>
    </w:p>
    <w:p w14:paraId="0E389694" w14:textId="77777777" w:rsidR="008C53A7" w:rsidRPr="00D212A8" w:rsidRDefault="008C53A7" w:rsidP="008C53A7">
      <w:pPr>
        <w:rPr>
          <w:rFonts w:eastAsia="Times New Roman"/>
        </w:rPr>
      </w:pPr>
      <w:r w:rsidRPr="00D212A8">
        <w:rPr>
          <w:rFonts w:eastAsia="Times New Roman"/>
        </w:rPr>
        <w:tab/>
        <w:t>(c)  a legal description and proof of ownership, lease agreement, or other mechanism approved by the director of the proposed site, latitude and longitude map coordinates of the facility's front gate, and maps of the proposed facility site including land use and zoning of the surrounding area;</w:t>
      </w:r>
    </w:p>
    <w:p w14:paraId="2BF55F3E" w14:textId="77777777" w:rsidR="008C53A7" w:rsidRPr="00D212A8" w:rsidRDefault="008C53A7" w:rsidP="008C53A7">
      <w:pPr>
        <w:rPr>
          <w:rFonts w:eastAsia="Times New Roman"/>
        </w:rPr>
      </w:pPr>
      <w:r w:rsidRPr="00D212A8">
        <w:rPr>
          <w:rFonts w:eastAsia="Times New Roman"/>
        </w:rPr>
        <w:tab/>
        <w:t>(d)  the types of waste to be handled at the facility and area served by the facility;</w:t>
      </w:r>
    </w:p>
    <w:p w14:paraId="7F539F31" w14:textId="77777777" w:rsidR="008C53A7" w:rsidRPr="00D212A8" w:rsidRDefault="008C53A7" w:rsidP="008C53A7">
      <w:pPr>
        <w:rPr>
          <w:rFonts w:eastAsia="Times New Roman"/>
        </w:rPr>
      </w:pPr>
      <w:r w:rsidRPr="00D212A8">
        <w:rPr>
          <w:rFonts w:eastAsia="Times New Roman"/>
        </w:rPr>
        <w:tab/>
        <w:t>(e)  the plan of operation required by Subsection R315-302-2(2);</w:t>
      </w:r>
    </w:p>
    <w:p w14:paraId="460F1A8E" w14:textId="77777777" w:rsidR="008C53A7" w:rsidRPr="00D212A8" w:rsidRDefault="008C53A7" w:rsidP="008C53A7">
      <w:pPr>
        <w:rPr>
          <w:rFonts w:eastAsia="Times New Roman"/>
        </w:rPr>
      </w:pPr>
      <w:r w:rsidRPr="00D212A8">
        <w:rPr>
          <w:rFonts w:eastAsia="Times New Roman"/>
        </w:rPr>
        <w:tab/>
        <w:t>(f)  the form used to record weights or volumes of wastes received required by Subsection R315-302-2(3)(a)(i);</w:t>
      </w:r>
    </w:p>
    <w:p w14:paraId="4C7A87E3" w14:textId="77777777" w:rsidR="008C53A7" w:rsidRPr="00D212A8" w:rsidRDefault="008C53A7" w:rsidP="008C53A7">
      <w:pPr>
        <w:rPr>
          <w:rFonts w:eastAsia="Times New Roman"/>
        </w:rPr>
      </w:pPr>
      <w:r w:rsidRPr="00D212A8">
        <w:rPr>
          <w:rFonts w:eastAsia="Times New Roman"/>
        </w:rPr>
        <w:tab/>
        <w:t>(g)  an inspection schedule and inspection log required by Subsection R315-302-2(5)(a);</w:t>
      </w:r>
    </w:p>
    <w:p w14:paraId="13BBE230" w14:textId="77777777" w:rsidR="008C53A7" w:rsidRPr="00D212A8" w:rsidRDefault="008C53A7" w:rsidP="008C53A7">
      <w:pPr>
        <w:rPr>
          <w:rFonts w:eastAsia="Times New Roman"/>
        </w:rPr>
      </w:pPr>
      <w:r w:rsidRPr="00D212A8">
        <w:rPr>
          <w:rFonts w:eastAsia="Times New Roman"/>
        </w:rPr>
        <w:tab/>
        <w:t>(h)  the closure and post-closure plans required by Section R315-302-3;</w:t>
      </w:r>
    </w:p>
    <w:p w14:paraId="29E1134C" w14:textId="0B481457" w:rsidR="008C53A7" w:rsidRPr="00D212A8" w:rsidRDefault="008C53A7" w:rsidP="008C53A7">
      <w:pPr>
        <w:rPr>
          <w:rFonts w:eastAsia="Times New Roman"/>
        </w:rPr>
      </w:pPr>
      <w:r w:rsidRPr="00D212A8">
        <w:rPr>
          <w:rFonts w:eastAsia="Times New Roman"/>
        </w:rPr>
        <w:tab/>
        <w:t>(i)  documentation to show that any wastewater treatment facility, such as a runoff or a leachate treatment system, is being reviewed or has been reviewed by the Division of Water Quality;</w:t>
      </w:r>
    </w:p>
    <w:p w14:paraId="3AAE0581" w14:textId="77777777" w:rsidR="008C53A7" w:rsidRPr="00D212A8" w:rsidRDefault="008C53A7" w:rsidP="008C53A7">
      <w:pPr>
        <w:rPr>
          <w:rFonts w:eastAsia="Times New Roman"/>
        </w:rPr>
      </w:pPr>
      <w:r w:rsidRPr="00D212A8">
        <w:rPr>
          <w:rFonts w:eastAsia="Times New Roman"/>
        </w:rPr>
        <w:tab/>
        <w:t>(j)  a proposed financial assurance plan that meets the requirements of Rule R315-309; and</w:t>
      </w:r>
    </w:p>
    <w:p w14:paraId="4115F6DC" w14:textId="77777777" w:rsidR="008C53A7" w:rsidRPr="00D212A8" w:rsidRDefault="008C53A7" w:rsidP="008C53A7">
      <w:pPr>
        <w:rPr>
          <w:rFonts w:eastAsia="Times New Roman"/>
        </w:rPr>
      </w:pPr>
      <w:r w:rsidRPr="00D212A8">
        <w:rPr>
          <w:rFonts w:eastAsia="Times New Roman"/>
        </w:rPr>
        <w:tab/>
        <w:t>(k)  a historical and archeological identification efforts, which may include an archaeological survey conducted by a person holding a valid license to conduct surveys issued under Rule R694-1.</w:t>
      </w:r>
    </w:p>
    <w:p w14:paraId="02AC3D54" w14:textId="77777777" w:rsidR="008C53A7" w:rsidRPr="00D212A8" w:rsidRDefault="008C53A7" w:rsidP="008C53A7">
      <w:pPr>
        <w:rPr>
          <w:rFonts w:eastAsia="Times New Roman"/>
        </w:rPr>
      </w:pPr>
      <w:r w:rsidRPr="00D212A8">
        <w:rPr>
          <w:rFonts w:eastAsia="Times New Roman"/>
        </w:rPr>
        <w:tab/>
        <w:t>(l)  An application for a new facility that is owned or operated by a local government shall include financial information that discloses the costs of establishing and operating the facility, including:</w:t>
      </w:r>
    </w:p>
    <w:p w14:paraId="24B9661B" w14:textId="77777777" w:rsidR="008C53A7" w:rsidRPr="00D212A8" w:rsidRDefault="008C53A7" w:rsidP="008C53A7">
      <w:pPr>
        <w:rPr>
          <w:rFonts w:eastAsia="Times New Roman"/>
        </w:rPr>
      </w:pPr>
      <w:r w:rsidRPr="00D212A8">
        <w:rPr>
          <w:rFonts w:eastAsia="Times New Roman"/>
        </w:rPr>
        <w:tab/>
        <w:t>(i)  land acquisition and leasing;</w:t>
      </w:r>
    </w:p>
    <w:p w14:paraId="778EE230" w14:textId="77777777" w:rsidR="008C53A7" w:rsidRPr="00D212A8" w:rsidRDefault="008C53A7" w:rsidP="008C53A7">
      <w:pPr>
        <w:rPr>
          <w:rFonts w:eastAsia="Times New Roman"/>
        </w:rPr>
      </w:pPr>
      <w:r w:rsidRPr="00D212A8">
        <w:rPr>
          <w:rFonts w:eastAsia="Times New Roman"/>
        </w:rPr>
        <w:tab/>
        <w:t>(ii)  construction;</w:t>
      </w:r>
    </w:p>
    <w:p w14:paraId="3F884E1D" w14:textId="77777777" w:rsidR="008C53A7" w:rsidRPr="00D212A8" w:rsidRDefault="008C53A7" w:rsidP="008C53A7">
      <w:pPr>
        <w:rPr>
          <w:rFonts w:eastAsia="Times New Roman"/>
        </w:rPr>
      </w:pPr>
      <w:r w:rsidRPr="00D212A8">
        <w:rPr>
          <w:rFonts w:eastAsia="Times New Roman"/>
        </w:rPr>
        <w:tab/>
        <w:t>(iii)  estimated annual operation;</w:t>
      </w:r>
    </w:p>
    <w:p w14:paraId="6B297FFB" w14:textId="77777777" w:rsidR="008C53A7" w:rsidRPr="00D212A8" w:rsidRDefault="008C53A7" w:rsidP="008C53A7">
      <w:pPr>
        <w:rPr>
          <w:rFonts w:eastAsia="Times New Roman"/>
        </w:rPr>
      </w:pPr>
      <w:r w:rsidRPr="00D212A8">
        <w:rPr>
          <w:rFonts w:eastAsia="Times New Roman"/>
        </w:rPr>
        <w:tab/>
        <w:t>(iv)  equipment;</w:t>
      </w:r>
    </w:p>
    <w:p w14:paraId="321FAB08" w14:textId="77777777" w:rsidR="008C53A7" w:rsidRPr="00D212A8" w:rsidRDefault="008C53A7" w:rsidP="008C53A7">
      <w:pPr>
        <w:rPr>
          <w:rFonts w:eastAsia="Times New Roman"/>
        </w:rPr>
      </w:pPr>
      <w:r w:rsidRPr="00D212A8">
        <w:rPr>
          <w:rFonts w:eastAsia="Times New Roman"/>
        </w:rPr>
        <w:tab/>
        <w:t>(v)  ancillary structures;</w:t>
      </w:r>
    </w:p>
    <w:p w14:paraId="03F12CA6" w14:textId="77777777" w:rsidR="008C53A7" w:rsidRPr="00D212A8" w:rsidRDefault="008C53A7" w:rsidP="008C53A7">
      <w:pPr>
        <w:rPr>
          <w:rFonts w:eastAsia="Times New Roman"/>
        </w:rPr>
      </w:pPr>
      <w:r w:rsidRPr="00D212A8">
        <w:rPr>
          <w:rFonts w:eastAsia="Times New Roman"/>
        </w:rPr>
        <w:tab/>
        <w:t>(vi)  roads;</w:t>
      </w:r>
    </w:p>
    <w:p w14:paraId="564A8E81" w14:textId="77777777" w:rsidR="008C53A7" w:rsidRPr="00D212A8" w:rsidRDefault="008C53A7" w:rsidP="008C53A7">
      <w:pPr>
        <w:rPr>
          <w:rFonts w:eastAsia="Times New Roman"/>
        </w:rPr>
      </w:pPr>
      <w:r w:rsidRPr="00D212A8">
        <w:rPr>
          <w:rFonts w:eastAsia="Times New Roman"/>
        </w:rPr>
        <w:tab/>
        <w:t>(vii)  transfer stations; and</w:t>
      </w:r>
    </w:p>
    <w:p w14:paraId="0549DF88" w14:textId="77777777" w:rsidR="008C53A7" w:rsidRPr="00D212A8" w:rsidRDefault="008C53A7" w:rsidP="008C53A7">
      <w:pPr>
        <w:rPr>
          <w:rFonts w:eastAsia="Times New Roman"/>
        </w:rPr>
      </w:pPr>
      <w:r w:rsidRPr="00D212A8">
        <w:rPr>
          <w:rFonts w:eastAsia="Times New Roman"/>
        </w:rPr>
        <w:tab/>
        <w:t>(viii)  other operations not contiguous to the proposed facility that are necessary to support the facility's construction and operation.</w:t>
      </w:r>
    </w:p>
    <w:p w14:paraId="7E1110C3" w14:textId="77777777" w:rsidR="008C53A7" w:rsidRPr="00D212A8" w:rsidRDefault="008C53A7" w:rsidP="008C53A7">
      <w:pPr>
        <w:rPr>
          <w:rFonts w:eastAsia="Times New Roman"/>
        </w:rPr>
      </w:pPr>
      <w:r w:rsidRPr="00D212A8">
        <w:rPr>
          <w:rFonts w:eastAsia="Times New Roman"/>
        </w:rPr>
        <w:tab/>
        <w:t>(2)  Public Participation Requirements.</w:t>
      </w:r>
    </w:p>
    <w:p w14:paraId="6FBCF70F" w14:textId="77777777" w:rsidR="008C53A7" w:rsidRPr="00D212A8" w:rsidRDefault="008C53A7" w:rsidP="008C53A7">
      <w:pPr>
        <w:rPr>
          <w:rFonts w:eastAsia="Times New Roman"/>
        </w:rPr>
      </w:pPr>
      <w:r w:rsidRPr="00D212A8">
        <w:rPr>
          <w:rFonts w:eastAsia="Times New Roman"/>
        </w:rPr>
        <w:tab/>
        <w:t>(a)  Each permit application shall provide:</w:t>
      </w:r>
    </w:p>
    <w:p w14:paraId="3F5EDBC8" w14:textId="6740F371" w:rsidR="008C53A7" w:rsidRPr="00D212A8" w:rsidRDefault="008C53A7" w:rsidP="008C53A7">
      <w:pPr>
        <w:rPr>
          <w:rFonts w:eastAsia="Times New Roman"/>
        </w:rPr>
      </w:pPr>
      <w:r w:rsidRPr="00D212A8">
        <w:rPr>
          <w:rFonts w:eastAsia="Times New Roman"/>
        </w:rPr>
        <w:tab/>
        <w:t>(i)  the name and address of each owner of property within 1,000 feet of the proposed solid waste facility;</w:t>
      </w:r>
    </w:p>
    <w:p w14:paraId="35225FB3" w14:textId="77777777" w:rsidR="008C53A7" w:rsidRPr="00D212A8" w:rsidRDefault="008C53A7" w:rsidP="008C53A7">
      <w:pPr>
        <w:rPr>
          <w:rFonts w:eastAsia="Times New Roman"/>
        </w:rPr>
      </w:pPr>
      <w:r w:rsidRPr="00D212A8">
        <w:rPr>
          <w:rFonts w:eastAsia="Times New Roman"/>
        </w:rPr>
        <w:tab/>
        <w:t>(ii)  documentation that a notice of intent to apply for a permit for a solid waste facility has been sent to each property owner identified in Subsection R315-310-3(2)(a)(i); and</w:t>
      </w:r>
    </w:p>
    <w:p w14:paraId="02BE19EB" w14:textId="77777777" w:rsidR="008C53A7" w:rsidRPr="00D212A8" w:rsidRDefault="008C53A7" w:rsidP="008C53A7">
      <w:pPr>
        <w:rPr>
          <w:rFonts w:eastAsia="Times New Roman"/>
        </w:rPr>
      </w:pPr>
      <w:r w:rsidRPr="00D212A8">
        <w:rPr>
          <w:rFonts w:eastAsia="Times New Roman"/>
        </w:rPr>
        <w:tab/>
        <w:t>(iii)  the name of the local government with jurisdiction over the site and the mailing address of that local government office.</w:t>
      </w:r>
    </w:p>
    <w:p w14:paraId="51F4EF36" w14:textId="77777777" w:rsidR="008C53A7" w:rsidRPr="00D212A8" w:rsidRDefault="008C53A7" w:rsidP="008C53A7">
      <w:pPr>
        <w:rPr>
          <w:rFonts w:eastAsia="Times New Roman"/>
        </w:rPr>
      </w:pPr>
      <w:r w:rsidRPr="00D212A8">
        <w:rPr>
          <w:rFonts w:eastAsia="Times New Roman"/>
        </w:rPr>
        <w:tab/>
        <w:t>(b)  The director shall send a letter to each person identified in Subsections R315-310-3(2)(a)(i) and R315-310-3(2)(a)(iii) requesting that the person reply, in writing, if the person desires to be placed on an interested persons list to receive further public information concerning the proposed facility.</w:t>
      </w:r>
    </w:p>
    <w:p w14:paraId="3C89D638" w14:textId="77777777" w:rsidR="008C53A7" w:rsidRPr="00D212A8" w:rsidRDefault="008C53A7" w:rsidP="008C53A7">
      <w:pPr>
        <w:rPr>
          <w:rFonts w:eastAsia="Times New Roman"/>
        </w:rPr>
      </w:pPr>
      <w:r w:rsidRPr="00D212A8">
        <w:rPr>
          <w:rFonts w:eastAsia="Times New Roman"/>
        </w:rPr>
        <w:tab/>
        <w:t>(3)  Special Requirements for a Commercial Solid Waste Disposal Facility.</w:t>
      </w:r>
    </w:p>
    <w:p w14:paraId="0EEBE688" w14:textId="77777777" w:rsidR="008C53A7" w:rsidRPr="00D212A8" w:rsidRDefault="008C53A7" w:rsidP="008C53A7">
      <w:pPr>
        <w:rPr>
          <w:rFonts w:eastAsia="Times New Roman"/>
        </w:rPr>
      </w:pPr>
      <w:r w:rsidRPr="00D212A8">
        <w:rPr>
          <w:rFonts w:eastAsia="Times New Roman"/>
        </w:rPr>
        <w:tab/>
        <w:t>(a)  The permit application for a commercial nonhazardous solid waste disposal facility shall contain the information required by Subsection 19-6-108(10), including information to demonstrate that the requirements of Subsection 19-6-108(11) are satisfied.</w:t>
      </w:r>
    </w:p>
    <w:p w14:paraId="0AF7AE20" w14:textId="77777777" w:rsidR="008C53A7" w:rsidRPr="00D212A8" w:rsidRDefault="008C53A7" w:rsidP="008C53A7">
      <w:pPr>
        <w:rPr>
          <w:rFonts w:eastAsia="Times New Roman"/>
        </w:rPr>
      </w:pPr>
      <w:r w:rsidRPr="00D212A8">
        <w:rPr>
          <w:rFonts w:eastAsia="Times New Roman"/>
        </w:rPr>
        <w:tab/>
        <w:t>(b)  After the issuance of a solid waste permit by the director, a commercial nonhazardous solid waste disposal facility shall meet the requirements of Subsection 19-6-108(3)(c) and provide documentation to the director that the solid waste disposal facility is approved by the local government, the Legislature, and the governor.</w:t>
      </w:r>
    </w:p>
    <w:p w14:paraId="5ADFB660" w14:textId="77777777" w:rsidR="008C53A7" w:rsidRPr="00D212A8" w:rsidRDefault="008C53A7" w:rsidP="008C53A7">
      <w:pPr>
        <w:rPr>
          <w:rFonts w:eastAsia="Times New Roman"/>
        </w:rPr>
      </w:pPr>
      <w:r w:rsidRPr="00D212A8">
        <w:rPr>
          <w:rFonts w:eastAsia="Times New Roman"/>
        </w:rPr>
        <w:tab/>
        <w:t>(c)  Construction of the commercial solid waste disposal facility may not begin until the requirements of Subsection R315-310-3(2)(b) are met and approval to begin construction has been granted by the director.</w:t>
      </w:r>
    </w:p>
    <w:p w14:paraId="536455EB" w14:textId="77777777" w:rsidR="008C53A7" w:rsidRPr="00D212A8" w:rsidRDefault="008C53A7" w:rsidP="008C53A7">
      <w:pPr>
        <w:rPr>
          <w:rFonts w:eastAsia="Times New Roman"/>
        </w:rPr>
      </w:pPr>
      <w:r w:rsidRPr="00D212A8">
        <w:rPr>
          <w:rFonts w:eastAsia="Times New Roman"/>
        </w:rPr>
        <w:lastRenderedPageBreak/>
        <w:tab/>
        <w:t>(d)  Commercial solid waste disposal facilities solely under contract with a local government within the state to dispose of nonhazardous solid waste generated within the boundaries of the local government are not subject to Subsections R315-310-3(3)(a), R315-310-3(3)(b), and R315-310-3(3)(c).</w:t>
      </w:r>
    </w:p>
    <w:p w14:paraId="4B40F86E" w14:textId="77777777" w:rsidR="008C53A7" w:rsidRPr="00D212A8" w:rsidRDefault="008C53A7" w:rsidP="008C53A7">
      <w:pPr>
        <w:rPr>
          <w:rFonts w:eastAsia="Times New Roman"/>
        </w:rPr>
      </w:pPr>
      <w:r w:rsidRPr="00D212A8">
        <w:rPr>
          <w:rFonts w:eastAsia="Times New Roman"/>
        </w:rPr>
        <w:tab/>
        <w:t>(e)  The governor's approval and legislative approval may be automatically revoked in accordance with Subsections 19-6-108(3)(c)(iv) and 19-6-108(3)(c)(v).</w:t>
      </w:r>
    </w:p>
    <w:p w14:paraId="1687688F" w14:textId="77777777" w:rsidR="008C53A7" w:rsidRPr="00D212A8" w:rsidRDefault="008C53A7" w:rsidP="008C53A7">
      <w:pPr>
        <w:rPr>
          <w:rFonts w:eastAsia="Times New Roman"/>
        </w:rPr>
      </w:pPr>
    </w:p>
    <w:p w14:paraId="63C2EC32" w14:textId="41C82BD7" w:rsidR="008C53A7" w:rsidRPr="00D212A8" w:rsidRDefault="008C53A7" w:rsidP="008C53A7">
      <w:pPr>
        <w:rPr>
          <w:rFonts w:eastAsia="Times New Roman"/>
        </w:rPr>
      </w:pPr>
      <w:r w:rsidRPr="00D212A8">
        <w:rPr>
          <w:rFonts w:eastAsia="Times New Roman"/>
          <w:b/>
          <w:bCs/>
        </w:rPr>
        <w:t>R315-310-4.  Contents of a Permit Application for a New or Expanded Class I, II, III, IV, V, VI and VII Landfill Facility, or a Solid Waste Surface Impoundment as Specified.</w:t>
      </w:r>
    </w:p>
    <w:p w14:paraId="47EC277C" w14:textId="77777777" w:rsidR="008C53A7" w:rsidRPr="00D212A8" w:rsidRDefault="008C53A7" w:rsidP="008C53A7">
      <w:pPr>
        <w:rPr>
          <w:rFonts w:eastAsia="Times New Roman"/>
        </w:rPr>
      </w:pPr>
      <w:r w:rsidRPr="00D212A8">
        <w:rPr>
          <w:rFonts w:eastAsia="Times New Roman"/>
        </w:rPr>
        <w:tab/>
        <w:t>(1)  Each application for a new or expanded landfill shall contain the information required by Section R315-310-3.</w:t>
      </w:r>
    </w:p>
    <w:p w14:paraId="49B39A69" w14:textId="77777777" w:rsidR="008C53A7" w:rsidRPr="00D212A8" w:rsidRDefault="008C53A7" w:rsidP="008C53A7">
      <w:pPr>
        <w:rPr>
          <w:rFonts w:eastAsia="Times New Roman"/>
        </w:rPr>
      </w:pPr>
      <w:r w:rsidRPr="00D212A8">
        <w:rPr>
          <w:rFonts w:eastAsia="Times New Roman"/>
        </w:rPr>
        <w:tab/>
        <w:t>(2)  Each application shall also contain:</w:t>
      </w:r>
    </w:p>
    <w:p w14:paraId="0A378A3C" w14:textId="37469F43" w:rsidR="008C53A7" w:rsidRPr="00D212A8" w:rsidRDefault="008C53A7" w:rsidP="008C53A7">
      <w:pPr>
        <w:rPr>
          <w:rFonts w:eastAsia="Times New Roman"/>
        </w:rPr>
      </w:pPr>
      <w:r w:rsidRPr="00D212A8">
        <w:rPr>
          <w:rFonts w:eastAsia="Times New Roman"/>
        </w:rPr>
        <w:tab/>
        <w:t>(a)  the following maps shall be included in a permit application for a Class I, II, III, IV, V, VI, and VII Landfill:</w:t>
      </w:r>
    </w:p>
    <w:p w14:paraId="0FBEDC58" w14:textId="49E7D079" w:rsidR="008C53A7" w:rsidRPr="00D212A8" w:rsidRDefault="008C53A7" w:rsidP="008C53A7">
      <w:pPr>
        <w:rPr>
          <w:rFonts w:eastAsia="Times New Roman"/>
        </w:rPr>
      </w:pPr>
      <w:r w:rsidRPr="00D212A8">
        <w:rPr>
          <w:rFonts w:eastAsia="Times New Roman"/>
        </w:rPr>
        <w:tab/>
        <w:t>(i)  topographic map of the landfill unit drawn to a scale of 200 feet to the inch containing five foot contour intervals if the relief exceeds 20 feet and two foot contour intervals if the relief is less than 20 feet, showing the boundaries of the landfill unit, groundwater monitoring wells, landfill gas monitoring points, and borrow and fill areas; and</w:t>
      </w:r>
    </w:p>
    <w:p w14:paraId="2817C674" w14:textId="5D359730" w:rsidR="008C53A7" w:rsidRPr="00D212A8" w:rsidRDefault="008C53A7" w:rsidP="008C53A7">
      <w:pPr>
        <w:rPr>
          <w:rFonts w:eastAsia="Times New Roman"/>
        </w:rPr>
      </w:pPr>
      <w:r w:rsidRPr="00D212A8">
        <w:rPr>
          <w:rFonts w:eastAsia="Times New Roman"/>
        </w:rPr>
        <w:tab/>
        <w:t>(ii)  the most recent full size U.S. Geological Survey topographic map, 7-1/2 minute series, if printed, or other recent topographic survey of equivalent detail of the area, showing the waste facility boundary, the property boundary, surface drainage channels, existing utilities, and structures within one-fourth mile of the facility site, and the direction of the prevailing winds;</w:t>
      </w:r>
    </w:p>
    <w:p w14:paraId="3325299B" w14:textId="538A43B9" w:rsidR="008C53A7" w:rsidRPr="00D212A8" w:rsidRDefault="008C53A7" w:rsidP="008C53A7">
      <w:pPr>
        <w:rPr>
          <w:rFonts w:eastAsia="Times New Roman"/>
        </w:rPr>
      </w:pPr>
      <w:r w:rsidRPr="00D212A8">
        <w:rPr>
          <w:rFonts w:eastAsia="Times New Roman"/>
        </w:rPr>
        <w:tab/>
        <w:t xml:space="preserve">(b)  a permit application for a Class I, II, IIIa, </w:t>
      </w:r>
      <w:proofErr w:type="spellStart"/>
      <w:r w:rsidRPr="00D212A8">
        <w:rPr>
          <w:rFonts w:eastAsia="Times New Roman"/>
        </w:rPr>
        <w:t>IVa</w:t>
      </w:r>
      <w:proofErr w:type="spellEnd"/>
      <w:r w:rsidRPr="00D212A8">
        <w:rPr>
          <w:rFonts w:eastAsia="Times New Roman"/>
        </w:rPr>
        <w:t>, or V landfill, and a Class VII landfill or solid waste surface impoundment that accepts hazardous waste from a very small quantity generator, shall contain a geohydrological assessment of the facility that addresses:</w:t>
      </w:r>
    </w:p>
    <w:p w14:paraId="33B9F481" w14:textId="77777777" w:rsidR="008C53A7" w:rsidRPr="00D212A8" w:rsidRDefault="008C53A7" w:rsidP="008C53A7">
      <w:pPr>
        <w:rPr>
          <w:rFonts w:eastAsia="Times New Roman"/>
        </w:rPr>
      </w:pPr>
      <w:r w:rsidRPr="00D212A8">
        <w:rPr>
          <w:rFonts w:eastAsia="Times New Roman"/>
        </w:rPr>
        <w:tab/>
        <w:t>(i)  local and regional geology and hydrology, including faults, unstable slopes and subsidence areas on site;</w:t>
      </w:r>
    </w:p>
    <w:p w14:paraId="7FE5C07E" w14:textId="77777777" w:rsidR="008C53A7" w:rsidRPr="00D212A8" w:rsidRDefault="008C53A7" w:rsidP="008C53A7">
      <w:pPr>
        <w:rPr>
          <w:rFonts w:eastAsia="Times New Roman"/>
        </w:rPr>
      </w:pPr>
      <w:r w:rsidRPr="00D212A8">
        <w:rPr>
          <w:rFonts w:eastAsia="Times New Roman"/>
        </w:rPr>
        <w:tab/>
        <w:t>(ii)  evaluation of bedrock and soil types and properties, including permeability rates;</w:t>
      </w:r>
    </w:p>
    <w:p w14:paraId="2C16947D" w14:textId="7A54F1D6" w:rsidR="008C53A7" w:rsidRPr="00D212A8" w:rsidRDefault="008C53A7" w:rsidP="008C53A7">
      <w:pPr>
        <w:rPr>
          <w:rFonts w:eastAsia="Times New Roman"/>
        </w:rPr>
      </w:pPr>
      <w:r w:rsidRPr="00D212A8">
        <w:rPr>
          <w:rFonts w:eastAsia="Times New Roman"/>
        </w:rPr>
        <w:tab/>
        <w:t>(iii)  depths to groundwater or aquifers;</w:t>
      </w:r>
    </w:p>
    <w:p w14:paraId="794B5CD8" w14:textId="27CE9295" w:rsidR="008C53A7" w:rsidRPr="00D212A8" w:rsidRDefault="008C53A7" w:rsidP="008C53A7">
      <w:pPr>
        <w:rPr>
          <w:rFonts w:eastAsia="Times New Roman"/>
        </w:rPr>
      </w:pPr>
      <w:r w:rsidRPr="00D212A8">
        <w:rPr>
          <w:rFonts w:eastAsia="Times New Roman"/>
        </w:rPr>
        <w:tab/>
        <w:t>(iv)  direction and flow rate of groundwater;</w:t>
      </w:r>
    </w:p>
    <w:p w14:paraId="5B35B7B6" w14:textId="77777777" w:rsidR="008C53A7" w:rsidRPr="00D212A8" w:rsidRDefault="008C53A7" w:rsidP="008C53A7">
      <w:pPr>
        <w:rPr>
          <w:rFonts w:eastAsia="Times New Roman"/>
        </w:rPr>
      </w:pPr>
      <w:r w:rsidRPr="00D212A8">
        <w:rPr>
          <w:rFonts w:eastAsia="Times New Roman"/>
        </w:rPr>
        <w:tab/>
        <w:t>(v)  quantity, location, and construction of any private and public wells on the site and within 2,000 feet of the facility boundary;</w:t>
      </w:r>
    </w:p>
    <w:p w14:paraId="36D5BB07" w14:textId="5F9982A9" w:rsidR="008C53A7" w:rsidRPr="00D212A8" w:rsidRDefault="008C53A7" w:rsidP="008C53A7">
      <w:pPr>
        <w:rPr>
          <w:rFonts w:eastAsia="Times New Roman"/>
        </w:rPr>
      </w:pPr>
      <w:r w:rsidRPr="00D212A8">
        <w:rPr>
          <w:rFonts w:eastAsia="Times New Roman"/>
        </w:rPr>
        <w:tab/>
        <w:t>(vi)  tabulation of the water rights for groundwater and surface water on the site and within 2,000 feet of the facility boundary;</w:t>
      </w:r>
    </w:p>
    <w:p w14:paraId="4074C353" w14:textId="1F3688A7" w:rsidR="008C53A7" w:rsidRPr="00D212A8" w:rsidRDefault="008C53A7" w:rsidP="008C53A7">
      <w:pPr>
        <w:rPr>
          <w:rFonts w:eastAsia="Times New Roman"/>
        </w:rPr>
      </w:pPr>
      <w:r w:rsidRPr="00D212A8">
        <w:rPr>
          <w:rFonts w:eastAsia="Times New Roman"/>
        </w:rPr>
        <w:tab/>
        <w:t>(vii)  identification and description of the surface waters on the site and within one mile of the facility boundary;</w:t>
      </w:r>
    </w:p>
    <w:p w14:paraId="5A762171" w14:textId="77777777" w:rsidR="008C53A7" w:rsidRPr="00D212A8" w:rsidRDefault="008C53A7" w:rsidP="008C53A7">
      <w:pPr>
        <w:rPr>
          <w:rFonts w:eastAsia="Times New Roman"/>
        </w:rPr>
      </w:pPr>
      <w:r w:rsidRPr="00D212A8">
        <w:rPr>
          <w:rFonts w:eastAsia="Times New Roman"/>
        </w:rPr>
        <w:tab/>
        <w:t>(viii)  background ground and surface water quality assessment and identification of impacts of the existing facility upon ground and surface waters from landfill leachate discharges;</w:t>
      </w:r>
    </w:p>
    <w:p w14:paraId="00EDC12C" w14:textId="77777777" w:rsidR="008C53A7" w:rsidRPr="00D212A8" w:rsidRDefault="008C53A7" w:rsidP="008C53A7">
      <w:pPr>
        <w:rPr>
          <w:rFonts w:eastAsia="Times New Roman"/>
        </w:rPr>
      </w:pPr>
      <w:r w:rsidRPr="00D212A8">
        <w:rPr>
          <w:rFonts w:eastAsia="Times New Roman"/>
        </w:rPr>
        <w:tab/>
        <w:t>(ix)  calculation of a site water balance; and</w:t>
      </w:r>
    </w:p>
    <w:p w14:paraId="3C1875A6" w14:textId="52336238" w:rsidR="008C53A7" w:rsidRPr="00D212A8" w:rsidRDefault="008C53A7" w:rsidP="008C53A7">
      <w:pPr>
        <w:rPr>
          <w:rFonts w:eastAsia="Times New Roman"/>
        </w:rPr>
      </w:pPr>
      <w:r w:rsidRPr="00D212A8">
        <w:rPr>
          <w:rFonts w:eastAsia="Times New Roman"/>
        </w:rPr>
        <w:tab/>
        <w:t>(x)  conceptual design of a groundwater and surface water monitoring system, including proposed installation methods for these devices and, if applicable, a vadose zone monitoring plan;</w:t>
      </w:r>
    </w:p>
    <w:p w14:paraId="116631C8" w14:textId="30FEF141" w:rsidR="008C53A7" w:rsidRPr="00D212A8" w:rsidRDefault="008C53A7" w:rsidP="008C53A7">
      <w:pPr>
        <w:rPr>
          <w:rFonts w:eastAsia="Times New Roman"/>
        </w:rPr>
      </w:pPr>
      <w:r w:rsidRPr="00D212A8">
        <w:rPr>
          <w:rFonts w:eastAsia="Times New Roman"/>
        </w:rPr>
        <w:tab/>
        <w:t xml:space="preserve">(c)  a permit application for a Class I, II, IIIa, </w:t>
      </w:r>
      <w:proofErr w:type="spellStart"/>
      <w:r w:rsidRPr="00D212A8">
        <w:rPr>
          <w:rFonts w:eastAsia="Times New Roman"/>
        </w:rPr>
        <w:t>IVa</w:t>
      </w:r>
      <w:proofErr w:type="spellEnd"/>
      <w:r w:rsidRPr="00D212A8">
        <w:rPr>
          <w:rFonts w:eastAsia="Times New Roman"/>
        </w:rPr>
        <w:t>, or V landfill, and a Class VII landfill or solid waste surface impoundment that accepts hazardous waste from a very small quantity generator, shall contain an engineering report, plans, specifications, and calculations that address:</w:t>
      </w:r>
    </w:p>
    <w:p w14:paraId="189087BF" w14:textId="77777777" w:rsidR="008C53A7" w:rsidRPr="00D212A8" w:rsidRDefault="008C53A7" w:rsidP="008C53A7">
      <w:pPr>
        <w:rPr>
          <w:rFonts w:eastAsia="Times New Roman"/>
        </w:rPr>
      </w:pPr>
      <w:r w:rsidRPr="00D212A8">
        <w:rPr>
          <w:rFonts w:eastAsia="Times New Roman"/>
        </w:rPr>
        <w:tab/>
        <w:t>(i)  how the facility will meet the location standards pursuant to Section R315-302-1 including documentation of any demonstration made with respect to any location standard;</w:t>
      </w:r>
    </w:p>
    <w:p w14:paraId="7BB465CD" w14:textId="77777777" w:rsidR="008C53A7" w:rsidRPr="00D212A8" w:rsidRDefault="008C53A7" w:rsidP="008C53A7">
      <w:pPr>
        <w:rPr>
          <w:rFonts w:eastAsia="Times New Roman"/>
        </w:rPr>
      </w:pPr>
      <w:r w:rsidRPr="00D212A8">
        <w:rPr>
          <w:rFonts w:eastAsia="Times New Roman"/>
        </w:rPr>
        <w:tab/>
        <w:t>(ii)  the basis for calculating the facility's life;</w:t>
      </w:r>
    </w:p>
    <w:p w14:paraId="52B26B3F" w14:textId="77777777" w:rsidR="008C53A7" w:rsidRPr="00D212A8" w:rsidRDefault="008C53A7" w:rsidP="008C53A7">
      <w:pPr>
        <w:rPr>
          <w:rFonts w:eastAsia="Times New Roman"/>
        </w:rPr>
      </w:pPr>
      <w:r w:rsidRPr="00D212A8">
        <w:rPr>
          <w:rFonts w:eastAsia="Times New Roman"/>
        </w:rPr>
        <w:tab/>
        <w:t>(iii)  cell design to include liner design, cover design, fill methods, elevation of final cover and bottom liner, and equipment requirements and availability;</w:t>
      </w:r>
    </w:p>
    <w:p w14:paraId="21C940CE" w14:textId="77777777" w:rsidR="008C53A7" w:rsidRPr="00D212A8" w:rsidRDefault="008C53A7" w:rsidP="008C53A7">
      <w:pPr>
        <w:rPr>
          <w:rFonts w:eastAsia="Times New Roman"/>
        </w:rPr>
      </w:pPr>
      <w:r w:rsidRPr="00D212A8">
        <w:rPr>
          <w:rFonts w:eastAsia="Times New Roman"/>
        </w:rPr>
        <w:tab/>
        <w:t>(iv)  identification of borrow sources for daily and final cover, and for soil liners;</w:t>
      </w:r>
    </w:p>
    <w:p w14:paraId="40C7EE69" w14:textId="77777777" w:rsidR="008C53A7" w:rsidRPr="00D212A8" w:rsidRDefault="008C53A7" w:rsidP="008C53A7">
      <w:pPr>
        <w:rPr>
          <w:rFonts w:eastAsia="Times New Roman"/>
        </w:rPr>
      </w:pPr>
      <w:r w:rsidRPr="00D212A8">
        <w:rPr>
          <w:rFonts w:eastAsia="Times New Roman"/>
        </w:rPr>
        <w:tab/>
        <w:t>(v)  interim and final leachate collection, treatment, and disposal;</w:t>
      </w:r>
    </w:p>
    <w:p w14:paraId="5112083D" w14:textId="3F7A27D3" w:rsidR="008C53A7" w:rsidRPr="00D212A8" w:rsidRDefault="008C53A7" w:rsidP="008C53A7">
      <w:pPr>
        <w:rPr>
          <w:rFonts w:eastAsia="Times New Roman"/>
        </w:rPr>
      </w:pPr>
      <w:r w:rsidRPr="00D212A8">
        <w:rPr>
          <w:rFonts w:eastAsia="Times New Roman"/>
        </w:rPr>
        <w:tab/>
        <w:t>(vi)  groundwater monitoring plan that meets the requirements of Rule R315-308;</w:t>
      </w:r>
    </w:p>
    <w:p w14:paraId="3BD2DAB0" w14:textId="4C56A1FE" w:rsidR="008C53A7" w:rsidRPr="00D212A8" w:rsidRDefault="008C53A7" w:rsidP="008C53A7">
      <w:pPr>
        <w:rPr>
          <w:rFonts w:eastAsia="Times New Roman"/>
        </w:rPr>
      </w:pPr>
      <w:r w:rsidRPr="00D212A8">
        <w:rPr>
          <w:rFonts w:eastAsia="Times New Roman"/>
        </w:rPr>
        <w:tab/>
        <w:t>(vii)  landfill gas monitoring and control that meets the requirements of Subsection R315-303-3(6);</w:t>
      </w:r>
    </w:p>
    <w:p w14:paraId="231C5334" w14:textId="1010AAFE" w:rsidR="008C53A7" w:rsidRPr="00D212A8" w:rsidRDefault="008C53A7" w:rsidP="008C53A7">
      <w:pPr>
        <w:rPr>
          <w:rFonts w:eastAsia="Times New Roman"/>
        </w:rPr>
      </w:pPr>
      <w:r w:rsidRPr="00D212A8">
        <w:rPr>
          <w:rFonts w:eastAsia="Times New Roman"/>
        </w:rPr>
        <w:tab/>
        <w:t xml:space="preserve">(viii)  design and location of </w:t>
      </w:r>
      <w:proofErr w:type="spellStart"/>
      <w:r w:rsidRPr="00D212A8">
        <w:rPr>
          <w:rFonts w:eastAsia="Times New Roman"/>
        </w:rPr>
        <w:t>runon</w:t>
      </w:r>
      <w:proofErr w:type="spellEnd"/>
      <w:r w:rsidRPr="00D212A8">
        <w:rPr>
          <w:rFonts w:eastAsia="Times New Roman"/>
        </w:rPr>
        <w:t xml:space="preserve"> and runoff control systems;</w:t>
      </w:r>
    </w:p>
    <w:p w14:paraId="10B0AD63" w14:textId="77777777" w:rsidR="008C53A7" w:rsidRPr="00D212A8" w:rsidRDefault="008C53A7" w:rsidP="008C53A7">
      <w:pPr>
        <w:rPr>
          <w:rFonts w:eastAsia="Times New Roman"/>
        </w:rPr>
      </w:pPr>
      <w:r w:rsidRPr="00D212A8">
        <w:rPr>
          <w:rFonts w:eastAsia="Times New Roman"/>
        </w:rPr>
        <w:tab/>
        <w:t>(ix)  closure and post-closure design, construction, maintenance, and land use; and</w:t>
      </w:r>
    </w:p>
    <w:p w14:paraId="64F86AFB" w14:textId="4906A72F" w:rsidR="008C53A7" w:rsidRPr="00D212A8" w:rsidRDefault="008C53A7" w:rsidP="008C53A7">
      <w:pPr>
        <w:rPr>
          <w:rFonts w:eastAsia="Times New Roman"/>
        </w:rPr>
      </w:pPr>
      <w:r w:rsidRPr="00D212A8">
        <w:rPr>
          <w:rFonts w:eastAsia="Times New Roman"/>
        </w:rPr>
        <w:tab/>
        <w:t>(x)  quality control and quality assurance for the construction of any engineered structure or feature, excluding buildings at landfills, at the solid waste disposal facility and for any applicable activity such as groundwater monitoring;</w:t>
      </w:r>
    </w:p>
    <w:p w14:paraId="292D0BFB" w14:textId="1F489E87" w:rsidR="008C53A7" w:rsidRPr="00D212A8" w:rsidRDefault="008C53A7" w:rsidP="008C53A7">
      <w:pPr>
        <w:rPr>
          <w:rFonts w:eastAsia="Times New Roman"/>
        </w:rPr>
      </w:pPr>
      <w:r w:rsidRPr="00D212A8">
        <w:rPr>
          <w:rFonts w:eastAsia="Times New Roman"/>
        </w:rPr>
        <w:tab/>
        <w:t>(d)  a permit application for a Class I, II, III, IV, V, VI, and VII Landfill, or a solid waste surface impoundment shall contain a closure plan to address:</w:t>
      </w:r>
    </w:p>
    <w:p w14:paraId="40316C22" w14:textId="77777777" w:rsidR="008C53A7" w:rsidRPr="00D212A8" w:rsidRDefault="008C53A7" w:rsidP="008C53A7">
      <w:pPr>
        <w:rPr>
          <w:rFonts w:eastAsia="Times New Roman"/>
        </w:rPr>
      </w:pPr>
      <w:r w:rsidRPr="00D212A8">
        <w:rPr>
          <w:rFonts w:eastAsia="Times New Roman"/>
        </w:rPr>
        <w:tab/>
        <w:t>(i)  closure schedule;</w:t>
      </w:r>
    </w:p>
    <w:p w14:paraId="430E26EC" w14:textId="77777777" w:rsidR="008C53A7" w:rsidRPr="00D212A8" w:rsidRDefault="008C53A7" w:rsidP="008C53A7">
      <w:pPr>
        <w:rPr>
          <w:rFonts w:eastAsia="Times New Roman"/>
        </w:rPr>
      </w:pPr>
      <w:r w:rsidRPr="00D212A8">
        <w:rPr>
          <w:rFonts w:eastAsia="Times New Roman"/>
        </w:rPr>
        <w:tab/>
        <w:t>(ii)  capacity of the solid waste disposal facility in volume and tonnage;</w:t>
      </w:r>
    </w:p>
    <w:p w14:paraId="10F80C05" w14:textId="77777777" w:rsidR="008C53A7" w:rsidRPr="00D212A8" w:rsidRDefault="008C53A7" w:rsidP="008C53A7">
      <w:pPr>
        <w:rPr>
          <w:rFonts w:eastAsia="Times New Roman"/>
        </w:rPr>
      </w:pPr>
      <w:r w:rsidRPr="00D212A8">
        <w:rPr>
          <w:rFonts w:eastAsia="Times New Roman"/>
        </w:rPr>
        <w:tab/>
        <w:t>(iii)  final inspection by regulatory agencies; and</w:t>
      </w:r>
    </w:p>
    <w:p w14:paraId="16F1DEF4" w14:textId="3FF65C76" w:rsidR="008C53A7" w:rsidRPr="00D212A8" w:rsidRDefault="008C53A7" w:rsidP="008C53A7">
      <w:pPr>
        <w:rPr>
          <w:rFonts w:eastAsia="Times New Roman"/>
        </w:rPr>
      </w:pPr>
      <w:r w:rsidRPr="00D212A8">
        <w:rPr>
          <w:rFonts w:eastAsia="Times New Roman"/>
        </w:rPr>
        <w:tab/>
        <w:t>(iv)  identification of closure costs including cost calculations and the funding mechanism; and</w:t>
      </w:r>
    </w:p>
    <w:p w14:paraId="580306E3" w14:textId="3C05F2B6" w:rsidR="008C53A7" w:rsidRPr="00D212A8" w:rsidRDefault="008C53A7" w:rsidP="008C53A7">
      <w:pPr>
        <w:rPr>
          <w:rFonts w:eastAsia="Times New Roman"/>
        </w:rPr>
      </w:pPr>
      <w:r w:rsidRPr="00D212A8">
        <w:rPr>
          <w:rFonts w:eastAsia="Times New Roman"/>
        </w:rPr>
        <w:tab/>
        <w:t>(e)  a permit application for a Class I, II, III, IV, V, VI, and VII Landfill, or solid waste surface impoundment shall contain a post-closure plan to address, as appropriate for the specific facility:</w:t>
      </w:r>
    </w:p>
    <w:p w14:paraId="072C20EA" w14:textId="77777777" w:rsidR="008C53A7" w:rsidRPr="00D212A8" w:rsidRDefault="008C53A7" w:rsidP="008C53A7">
      <w:pPr>
        <w:rPr>
          <w:rFonts w:eastAsia="Times New Roman"/>
        </w:rPr>
      </w:pPr>
      <w:r w:rsidRPr="00D212A8">
        <w:rPr>
          <w:rFonts w:eastAsia="Times New Roman"/>
        </w:rPr>
        <w:tab/>
        <w:t>(i)  site monitoring of:</w:t>
      </w:r>
    </w:p>
    <w:p w14:paraId="42F75A71" w14:textId="4B3CFFB1" w:rsidR="008C53A7" w:rsidRPr="00D212A8" w:rsidRDefault="008C53A7" w:rsidP="008C53A7">
      <w:pPr>
        <w:rPr>
          <w:rFonts w:eastAsia="Times New Roman"/>
        </w:rPr>
      </w:pPr>
      <w:r w:rsidRPr="00D212A8">
        <w:rPr>
          <w:rFonts w:eastAsia="Times New Roman"/>
        </w:rPr>
        <w:tab/>
        <w:t>(A)  landfill gas on a quarterly basis until the conditions of either Subsection R315-302-3(7)(b) or R315-302-3(7)(c) are met;</w:t>
      </w:r>
    </w:p>
    <w:p w14:paraId="26558C0D" w14:textId="6B3DE99B" w:rsidR="008C53A7" w:rsidRPr="00D212A8" w:rsidRDefault="008C53A7" w:rsidP="008C53A7">
      <w:pPr>
        <w:rPr>
          <w:rFonts w:eastAsia="Times New Roman"/>
        </w:rPr>
      </w:pPr>
      <w:r w:rsidRPr="00D212A8">
        <w:rPr>
          <w:rFonts w:eastAsia="Times New Roman"/>
        </w:rPr>
        <w:lastRenderedPageBreak/>
        <w:tab/>
        <w:t>(B)  groundwater on a semiannual basis, or other schedule as determined by the director, until the conditions of either Subsection R315-302-3(7)(b) or R315-302-3(7)(c) are met; and</w:t>
      </w:r>
    </w:p>
    <w:p w14:paraId="3AEA90E3" w14:textId="12FA4ACB" w:rsidR="008C53A7" w:rsidRPr="00D212A8" w:rsidRDefault="008C53A7" w:rsidP="008C53A7">
      <w:pPr>
        <w:rPr>
          <w:rFonts w:eastAsia="Times New Roman"/>
        </w:rPr>
      </w:pPr>
      <w:r w:rsidRPr="00D212A8">
        <w:rPr>
          <w:rFonts w:eastAsia="Times New Roman"/>
        </w:rPr>
        <w:tab/>
        <w:t>(C)  surface water, if required, on the schedule specified by the director and until the director determines that the monitoring of surface water may be discontinued;</w:t>
      </w:r>
    </w:p>
    <w:p w14:paraId="53C516DA" w14:textId="2713FBC1" w:rsidR="008C53A7" w:rsidRPr="00D212A8" w:rsidRDefault="008C53A7" w:rsidP="008C53A7">
      <w:pPr>
        <w:rPr>
          <w:rFonts w:eastAsia="Times New Roman"/>
        </w:rPr>
      </w:pPr>
      <w:r w:rsidRPr="00D212A8">
        <w:rPr>
          <w:rFonts w:eastAsia="Times New Roman"/>
        </w:rPr>
        <w:tab/>
        <w:t>(ii)  inspections of the facility by the owner or operator:</w:t>
      </w:r>
    </w:p>
    <w:p w14:paraId="4B0A807D" w14:textId="77777777" w:rsidR="008C53A7" w:rsidRPr="00D212A8" w:rsidRDefault="008C53A7" w:rsidP="008C53A7">
      <w:pPr>
        <w:rPr>
          <w:rFonts w:eastAsia="Times New Roman"/>
        </w:rPr>
      </w:pPr>
      <w:r w:rsidRPr="00D212A8">
        <w:rPr>
          <w:rFonts w:eastAsia="Times New Roman"/>
        </w:rPr>
        <w:tab/>
        <w:t>(A)  for landfills that are required to monitor landfill gas, and Class II Landfills, on a quarterly basis; and</w:t>
      </w:r>
    </w:p>
    <w:p w14:paraId="6CF00656" w14:textId="44ADE2D2" w:rsidR="008C53A7" w:rsidRPr="00D212A8" w:rsidRDefault="008C53A7" w:rsidP="008C53A7">
      <w:pPr>
        <w:rPr>
          <w:rFonts w:eastAsia="Times New Roman"/>
        </w:rPr>
      </w:pPr>
      <w:r w:rsidRPr="00D212A8">
        <w:rPr>
          <w:rFonts w:eastAsia="Times New Roman"/>
        </w:rPr>
        <w:tab/>
        <w:t>(B)  for other facilities that are not required to monitor landfill gas, on a semiannual basis;</w:t>
      </w:r>
    </w:p>
    <w:p w14:paraId="4F3003A8" w14:textId="77BDEAE9" w:rsidR="008C53A7" w:rsidRPr="00D212A8" w:rsidRDefault="008C53A7" w:rsidP="008C53A7">
      <w:pPr>
        <w:rPr>
          <w:rFonts w:eastAsia="Times New Roman"/>
        </w:rPr>
      </w:pPr>
      <w:r w:rsidRPr="00D212A8">
        <w:rPr>
          <w:rFonts w:eastAsia="Times New Roman"/>
        </w:rPr>
        <w:tab/>
        <w:t xml:space="preserve">(iii)  maintenance activities to maintain cover and </w:t>
      </w:r>
      <w:proofErr w:type="spellStart"/>
      <w:r w:rsidRPr="00D212A8">
        <w:rPr>
          <w:rFonts w:eastAsia="Times New Roman"/>
        </w:rPr>
        <w:t>runon</w:t>
      </w:r>
      <w:proofErr w:type="spellEnd"/>
      <w:r w:rsidRPr="00D212A8">
        <w:rPr>
          <w:rFonts w:eastAsia="Times New Roman"/>
        </w:rPr>
        <w:t xml:space="preserve"> and runoff systems;</w:t>
      </w:r>
    </w:p>
    <w:p w14:paraId="00092BF6" w14:textId="77777777" w:rsidR="008C53A7" w:rsidRPr="00D212A8" w:rsidRDefault="008C53A7" w:rsidP="008C53A7">
      <w:pPr>
        <w:rPr>
          <w:rFonts w:eastAsia="Times New Roman"/>
        </w:rPr>
      </w:pPr>
      <w:r w:rsidRPr="00D212A8">
        <w:rPr>
          <w:rFonts w:eastAsia="Times New Roman"/>
        </w:rPr>
        <w:tab/>
        <w:t>(iv)  identification of post-closure costs including cost calculations and the funding mechanism;</w:t>
      </w:r>
    </w:p>
    <w:p w14:paraId="7AE82D5E" w14:textId="77777777" w:rsidR="008C53A7" w:rsidRPr="00D212A8" w:rsidRDefault="008C53A7" w:rsidP="008C53A7">
      <w:pPr>
        <w:rPr>
          <w:rFonts w:eastAsia="Times New Roman"/>
        </w:rPr>
      </w:pPr>
      <w:r w:rsidRPr="00D212A8">
        <w:rPr>
          <w:rFonts w:eastAsia="Times New Roman"/>
        </w:rPr>
        <w:tab/>
        <w:t>(v)  changes to record of title as specified by Subsection R315-302-2(6); and</w:t>
      </w:r>
    </w:p>
    <w:p w14:paraId="38216769" w14:textId="77777777" w:rsidR="008C53A7" w:rsidRPr="00D212A8" w:rsidRDefault="008C53A7" w:rsidP="008C53A7">
      <w:pPr>
        <w:rPr>
          <w:rFonts w:eastAsia="Times New Roman"/>
        </w:rPr>
      </w:pPr>
      <w:r w:rsidRPr="00D212A8">
        <w:rPr>
          <w:rFonts w:eastAsia="Times New Roman"/>
        </w:rPr>
        <w:tab/>
        <w:t>(vi)  list the name, address, and telephone number of the person or office to contact about the facility during the post-closure period.</w:t>
      </w:r>
    </w:p>
    <w:p w14:paraId="7488FCC9" w14:textId="77777777" w:rsidR="008C53A7" w:rsidRPr="00D212A8" w:rsidRDefault="008C53A7" w:rsidP="008C53A7">
      <w:pPr>
        <w:rPr>
          <w:rFonts w:eastAsia="Times New Roman"/>
        </w:rPr>
      </w:pPr>
    </w:p>
    <w:p w14:paraId="46569C76" w14:textId="4BE9D34C" w:rsidR="008C53A7" w:rsidRPr="00D212A8" w:rsidRDefault="008C53A7" w:rsidP="008C53A7">
      <w:pPr>
        <w:rPr>
          <w:rFonts w:eastAsia="Times New Roman"/>
        </w:rPr>
      </w:pPr>
      <w:r w:rsidRPr="00D212A8">
        <w:rPr>
          <w:rFonts w:eastAsia="Times New Roman"/>
          <w:b/>
          <w:bCs/>
        </w:rPr>
        <w:t>R315-310-5.  Contents of a Permit Application for a New or Expanding Class III, IV, VI, and VII Landfill, and a Solid Waste Surface Impoundment.</w:t>
      </w:r>
    </w:p>
    <w:p w14:paraId="03BD3503" w14:textId="77777777" w:rsidR="008C53A7" w:rsidRPr="00D212A8" w:rsidRDefault="008C53A7" w:rsidP="008C53A7">
      <w:pPr>
        <w:rPr>
          <w:rFonts w:eastAsia="Times New Roman"/>
        </w:rPr>
      </w:pPr>
      <w:r w:rsidRPr="00D212A8">
        <w:rPr>
          <w:rFonts w:eastAsia="Times New Roman"/>
        </w:rPr>
        <w:tab/>
        <w:t>(1)  Each application for a permit for a new Class III, IV, or VI Landfill or for a permit to expand an existing Class III, IV, or VI Landfill, or a solid waste surface impoundment, shall contain the information required in Section R315-310-3.</w:t>
      </w:r>
    </w:p>
    <w:p w14:paraId="0CA754E9" w14:textId="77777777" w:rsidR="008C53A7" w:rsidRPr="00D212A8" w:rsidRDefault="008C53A7" w:rsidP="008C53A7">
      <w:pPr>
        <w:rPr>
          <w:rFonts w:eastAsia="Times New Roman"/>
        </w:rPr>
      </w:pPr>
      <w:r w:rsidRPr="00D212A8">
        <w:rPr>
          <w:rFonts w:eastAsia="Times New Roman"/>
        </w:rPr>
        <w:tab/>
        <w:t>(2)  Each application shall also contain an engineering report, plans, specifications, and calculations that address:</w:t>
      </w:r>
    </w:p>
    <w:p w14:paraId="0A71378E" w14:textId="77777777" w:rsidR="008C53A7" w:rsidRPr="00D212A8" w:rsidRDefault="008C53A7" w:rsidP="008C53A7">
      <w:pPr>
        <w:rPr>
          <w:rFonts w:eastAsia="Times New Roman"/>
        </w:rPr>
      </w:pPr>
      <w:r w:rsidRPr="00D212A8">
        <w:rPr>
          <w:rFonts w:eastAsia="Times New Roman"/>
        </w:rPr>
        <w:tab/>
        <w:t>(a)  the information and maps required by Subsections R315-310-4(2)(a)(i) and R315-310-4(2)(a)(ii);</w:t>
      </w:r>
    </w:p>
    <w:p w14:paraId="346CEBF3" w14:textId="337D6B47" w:rsidR="008C53A7" w:rsidRPr="00D212A8" w:rsidRDefault="008C53A7" w:rsidP="008C53A7">
      <w:pPr>
        <w:rPr>
          <w:rFonts w:eastAsia="Times New Roman"/>
        </w:rPr>
      </w:pPr>
      <w:r w:rsidRPr="00D212A8">
        <w:rPr>
          <w:rFonts w:eastAsia="Times New Roman"/>
        </w:rPr>
        <w:tab/>
        <w:t xml:space="preserve">(b)  the design and location of the </w:t>
      </w:r>
      <w:proofErr w:type="spellStart"/>
      <w:r w:rsidRPr="00D212A8">
        <w:rPr>
          <w:rFonts w:eastAsia="Times New Roman"/>
        </w:rPr>
        <w:t>runon</w:t>
      </w:r>
      <w:proofErr w:type="spellEnd"/>
      <w:r w:rsidRPr="00D212A8">
        <w:rPr>
          <w:rFonts w:eastAsia="Times New Roman"/>
        </w:rPr>
        <w:t xml:space="preserve"> and runoff control systems;</w:t>
      </w:r>
    </w:p>
    <w:p w14:paraId="51A486F1" w14:textId="77777777" w:rsidR="008C53A7" w:rsidRPr="00D212A8" w:rsidRDefault="008C53A7" w:rsidP="008C53A7">
      <w:pPr>
        <w:rPr>
          <w:rFonts w:eastAsia="Times New Roman"/>
        </w:rPr>
      </w:pPr>
      <w:r w:rsidRPr="00D212A8">
        <w:rPr>
          <w:rFonts w:eastAsia="Times New Roman"/>
        </w:rPr>
        <w:tab/>
        <w:t>(c)  the information required by Subsections R315-310-4(2)(d) and R315-310-4(2)(e);</w:t>
      </w:r>
    </w:p>
    <w:p w14:paraId="2FD9B833" w14:textId="77777777" w:rsidR="008C53A7" w:rsidRPr="00D212A8" w:rsidRDefault="008C53A7" w:rsidP="008C53A7">
      <w:pPr>
        <w:rPr>
          <w:rFonts w:eastAsia="Times New Roman"/>
        </w:rPr>
      </w:pPr>
      <w:r w:rsidRPr="00D212A8">
        <w:rPr>
          <w:rFonts w:eastAsia="Times New Roman"/>
        </w:rPr>
        <w:tab/>
        <w:t>(d)  the area to be served by the facility; and</w:t>
      </w:r>
    </w:p>
    <w:p w14:paraId="4E7C3E8A" w14:textId="2064258B" w:rsidR="008C53A7" w:rsidRPr="00D212A8" w:rsidRDefault="008C53A7" w:rsidP="008C53A7">
      <w:pPr>
        <w:rPr>
          <w:rFonts w:eastAsia="Times New Roman"/>
        </w:rPr>
      </w:pPr>
      <w:r w:rsidRPr="00D212A8">
        <w:rPr>
          <w:rFonts w:eastAsia="Times New Roman"/>
        </w:rPr>
        <w:tab/>
        <w:t>(e)  how the facility will meet the requirements of Rule R315-304 for a Class III Landfill, Rule R315-305 for a Class IV or VI Landfill, Rule R315-321 for a Class VII landfill, or Rule R315-322 for a solid waste surface impoundment.</w:t>
      </w:r>
    </w:p>
    <w:p w14:paraId="0F780EF3" w14:textId="77777777" w:rsidR="008C53A7" w:rsidRPr="00D212A8" w:rsidRDefault="008C53A7" w:rsidP="008C53A7">
      <w:pPr>
        <w:rPr>
          <w:rFonts w:eastAsia="Times New Roman"/>
        </w:rPr>
      </w:pPr>
      <w:r w:rsidRPr="00D212A8">
        <w:rPr>
          <w:rFonts w:eastAsia="Times New Roman"/>
        </w:rPr>
        <w:tab/>
        <w:t xml:space="preserve">(3)  Each application for a Class IIIa or Class </w:t>
      </w:r>
      <w:proofErr w:type="spellStart"/>
      <w:r w:rsidRPr="00D212A8">
        <w:rPr>
          <w:rFonts w:eastAsia="Times New Roman"/>
        </w:rPr>
        <w:t>IVa</w:t>
      </w:r>
      <w:proofErr w:type="spellEnd"/>
      <w:r w:rsidRPr="00D212A8">
        <w:rPr>
          <w:rFonts w:eastAsia="Times New Roman"/>
        </w:rPr>
        <w:t xml:space="preserve"> Landfill permit shall also contain the applicable information required in Subsections R315-310-4(2)(b) and R315-310-4(2)(c).</w:t>
      </w:r>
    </w:p>
    <w:p w14:paraId="0BE23973" w14:textId="77777777" w:rsidR="008C53A7" w:rsidRPr="00D212A8" w:rsidRDefault="008C53A7" w:rsidP="008C53A7">
      <w:pPr>
        <w:rPr>
          <w:rFonts w:eastAsia="Times New Roman"/>
        </w:rPr>
      </w:pPr>
    </w:p>
    <w:p w14:paraId="73AE415F" w14:textId="5AEA45C6" w:rsidR="00B429FE" w:rsidRPr="00D212A8" w:rsidRDefault="00B429FE" w:rsidP="00292301">
      <w:r w:rsidRPr="00D212A8">
        <w:rPr>
          <w:b/>
          <w:bCs/>
        </w:rPr>
        <w:t>R315</w:t>
      </w:r>
      <w:r w:rsidR="00292301" w:rsidRPr="00D212A8">
        <w:rPr>
          <w:b/>
          <w:bCs/>
        </w:rPr>
        <w:t>-</w:t>
      </w:r>
      <w:r w:rsidRPr="00D212A8">
        <w:rPr>
          <w:b/>
          <w:bCs/>
        </w:rPr>
        <w:t>310</w:t>
      </w:r>
      <w:r w:rsidR="00292301" w:rsidRPr="00D212A8">
        <w:rPr>
          <w:b/>
          <w:bCs/>
        </w:rPr>
        <w:t>-</w:t>
      </w:r>
      <w:r w:rsidRPr="00D212A8">
        <w:rPr>
          <w:b/>
          <w:bCs/>
        </w:rPr>
        <w:t xml:space="preserve">6.  Contents of a Permit Application for a New or Expanding </w:t>
      </w:r>
      <w:proofErr w:type="spellStart"/>
      <w:r w:rsidRPr="00D212A8">
        <w:rPr>
          <w:b/>
          <w:bCs/>
        </w:rPr>
        <w:t>Landtreatment</w:t>
      </w:r>
      <w:proofErr w:type="spellEnd"/>
      <w:r w:rsidRPr="00D212A8">
        <w:rPr>
          <w:b/>
          <w:bCs/>
        </w:rPr>
        <w:t xml:space="preserve"> Disposal Facility.</w:t>
      </w:r>
    </w:p>
    <w:p w14:paraId="7F0EE10E" w14:textId="756B1985" w:rsidR="00B429FE" w:rsidRPr="00D212A8" w:rsidRDefault="00B429FE" w:rsidP="00292301">
      <w:r w:rsidRPr="00D212A8">
        <w:tab/>
        <w:t xml:space="preserve">(1)  Each application for a </w:t>
      </w:r>
      <w:proofErr w:type="spellStart"/>
      <w:r w:rsidRPr="00D212A8">
        <w:t>landtreatment</w:t>
      </w:r>
      <w:proofErr w:type="spellEnd"/>
      <w:r w:rsidRPr="00D212A8">
        <w:t xml:space="preserve"> disposal facility permit shall contain the information required in Section R315</w:t>
      </w:r>
      <w:r w:rsidR="00292301" w:rsidRPr="00D212A8">
        <w:t>-</w:t>
      </w:r>
      <w:r w:rsidRPr="00D212A8">
        <w:t>310</w:t>
      </w:r>
      <w:r w:rsidR="00292301" w:rsidRPr="00D212A8">
        <w:t>-</w:t>
      </w:r>
      <w:r w:rsidRPr="00D212A8">
        <w:t>3.</w:t>
      </w:r>
    </w:p>
    <w:p w14:paraId="78DCDD7A" w14:textId="77777777" w:rsidR="00B429FE" w:rsidRPr="00D212A8" w:rsidRDefault="00B429FE" w:rsidP="00292301">
      <w:r w:rsidRPr="00D212A8">
        <w:tab/>
        <w:t>(2)  Each application for a permit shall also contain:</w:t>
      </w:r>
    </w:p>
    <w:p w14:paraId="4C299A37" w14:textId="5B5F09BC" w:rsidR="00B429FE" w:rsidRPr="00D212A8" w:rsidRDefault="00B429FE" w:rsidP="00292301">
      <w:r w:rsidRPr="00D212A8">
        <w:tab/>
        <w:t>(a)  a geohydrological assessment of the facility site that addresses all of the factors of Subsection R315</w:t>
      </w:r>
      <w:r w:rsidR="00292301" w:rsidRPr="00D212A8">
        <w:t>-</w:t>
      </w:r>
      <w:r w:rsidRPr="00D212A8">
        <w:t>310</w:t>
      </w:r>
      <w:r w:rsidR="00292301" w:rsidRPr="00D212A8">
        <w:t>-</w:t>
      </w:r>
      <w:r w:rsidRPr="00D212A8">
        <w:t>4(2)(b);</w:t>
      </w:r>
    </w:p>
    <w:p w14:paraId="730E046C" w14:textId="77777777" w:rsidR="00B429FE" w:rsidRPr="00D212A8" w:rsidRDefault="00B429FE" w:rsidP="00292301">
      <w:r w:rsidRPr="00D212A8">
        <w:tab/>
        <w:t>(b)  engineering report, plans, specifications, and calculations that address:</w:t>
      </w:r>
    </w:p>
    <w:p w14:paraId="7BCC9845" w14:textId="58169F8A" w:rsidR="00B429FE" w:rsidRPr="00D212A8" w:rsidRDefault="00B429FE" w:rsidP="00292301">
      <w:r w:rsidRPr="00D212A8">
        <w:tab/>
        <w:t>(i)  how the proposed facility will meet the location standards pursuant to Section R315</w:t>
      </w:r>
      <w:r w:rsidR="00292301" w:rsidRPr="00D212A8">
        <w:t>-</w:t>
      </w:r>
      <w:r w:rsidRPr="00D212A8">
        <w:t>302</w:t>
      </w:r>
      <w:r w:rsidR="00292301" w:rsidRPr="00D212A8">
        <w:t>-</w:t>
      </w:r>
      <w:r w:rsidRPr="00D212A8">
        <w:t>1;</w:t>
      </w:r>
    </w:p>
    <w:p w14:paraId="72FA84C7" w14:textId="729DB571" w:rsidR="00B429FE" w:rsidRPr="00D212A8" w:rsidRDefault="00B429FE" w:rsidP="00292301">
      <w:r w:rsidRPr="00D212A8">
        <w:tab/>
        <w:t>(ii)  how the proposed facility will meet the standards of Rule R315</w:t>
      </w:r>
      <w:r w:rsidR="00292301" w:rsidRPr="00D212A8">
        <w:t>-</w:t>
      </w:r>
      <w:r w:rsidRPr="00D212A8">
        <w:t>307;</w:t>
      </w:r>
    </w:p>
    <w:p w14:paraId="0FC4ADEC" w14:textId="4BA3AA69" w:rsidR="00B429FE" w:rsidRPr="00D212A8" w:rsidRDefault="00B429FE" w:rsidP="00292301">
      <w:r w:rsidRPr="00D212A8">
        <w:tab/>
        <w:t>(iii)  the basis for calculating the facility</w:t>
      </w:r>
      <w:r w:rsidR="00292301" w:rsidRPr="00D212A8">
        <w:t>'</w:t>
      </w:r>
      <w:r w:rsidRPr="00D212A8">
        <w:t>s life;</w:t>
      </w:r>
    </w:p>
    <w:p w14:paraId="0750F24E" w14:textId="77777777" w:rsidR="00B429FE" w:rsidRPr="00D212A8" w:rsidRDefault="00B429FE" w:rsidP="00292301">
      <w:r w:rsidRPr="00D212A8">
        <w:tab/>
        <w:t>(iv)  waste analyses and methods to periodically sample and analyze solid waste;</w:t>
      </w:r>
    </w:p>
    <w:p w14:paraId="476C5D52" w14:textId="77777777" w:rsidR="00B429FE" w:rsidRPr="00D212A8" w:rsidRDefault="00B429FE" w:rsidP="00292301">
      <w:r w:rsidRPr="00D212A8">
        <w:tab/>
        <w:t>(v)  design of interim waste storage facilities;</w:t>
      </w:r>
    </w:p>
    <w:p w14:paraId="2344FB77" w14:textId="5FAC4CD7" w:rsidR="00B429FE" w:rsidRPr="00D212A8" w:rsidRDefault="00B429FE" w:rsidP="00292301">
      <w:r w:rsidRPr="00D212A8">
        <w:tab/>
        <w:t>(vi)  design of run</w:t>
      </w:r>
      <w:r w:rsidR="00292301" w:rsidRPr="00D212A8">
        <w:t>-</w:t>
      </w:r>
      <w:r w:rsidRPr="00D212A8">
        <w:t>on and run</w:t>
      </w:r>
      <w:r w:rsidR="00292301" w:rsidRPr="00D212A8">
        <w:t>-</w:t>
      </w:r>
      <w:r w:rsidRPr="00D212A8">
        <w:t>off control systems;</w:t>
      </w:r>
    </w:p>
    <w:p w14:paraId="286FD48E" w14:textId="77777777" w:rsidR="00B429FE" w:rsidRPr="00D212A8" w:rsidRDefault="00B429FE" w:rsidP="00292301">
      <w:r w:rsidRPr="00D212A8">
        <w:tab/>
        <w:t>(vii)  a contour map of the active area showing contours to the nearest foot;</w:t>
      </w:r>
    </w:p>
    <w:p w14:paraId="653A1AA2" w14:textId="77777777" w:rsidR="00B429FE" w:rsidRPr="00D212A8" w:rsidRDefault="00B429FE" w:rsidP="00292301">
      <w:r w:rsidRPr="00D212A8">
        <w:tab/>
        <w:t>(viii)  a ground water and surface water monitoring program; and</w:t>
      </w:r>
    </w:p>
    <w:p w14:paraId="011CAAE6" w14:textId="77777777" w:rsidR="00B429FE" w:rsidRPr="00D212A8" w:rsidRDefault="00B429FE" w:rsidP="00292301">
      <w:r w:rsidRPr="00D212A8">
        <w:tab/>
        <w:t>(ix)  access barriers such as fences, gate, and warning signs.</w:t>
      </w:r>
    </w:p>
    <w:p w14:paraId="43D4D833" w14:textId="72FB6CD4" w:rsidR="00B429FE" w:rsidRPr="00D212A8" w:rsidRDefault="00B429FE" w:rsidP="00292301">
      <w:r w:rsidRPr="00D212A8">
        <w:tab/>
        <w:t>(c)  a plan of operation that in addition to the requirements of Section R315</w:t>
      </w:r>
      <w:r w:rsidR="00292301" w:rsidRPr="00D212A8">
        <w:t>-</w:t>
      </w:r>
      <w:r w:rsidRPr="00D212A8">
        <w:t>302</w:t>
      </w:r>
      <w:r w:rsidR="00292301" w:rsidRPr="00D212A8">
        <w:t>-</w:t>
      </w:r>
      <w:r w:rsidRPr="00D212A8">
        <w:t>2 addresses:</w:t>
      </w:r>
    </w:p>
    <w:p w14:paraId="57770188" w14:textId="442BC15F" w:rsidR="00B429FE" w:rsidRPr="00D212A8" w:rsidRDefault="00B429FE" w:rsidP="00292301">
      <w:r w:rsidRPr="00D212A8">
        <w:tab/>
        <w:t>(i)  operation and maintenance of run</w:t>
      </w:r>
      <w:r w:rsidR="00292301" w:rsidRPr="00D212A8">
        <w:t>-</w:t>
      </w:r>
      <w:r w:rsidRPr="00D212A8">
        <w:t>on and run</w:t>
      </w:r>
      <w:r w:rsidR="00292301" w:rsidRPr="00D212A8">
        <w:t>-</w:t>
      </w:r>
      <w:r w:rsidRPr="00D212A8">
        <w:t>off control systems;</w:t>
      </w:r>
    </w:p>
    <w:p w14:paraId="0B829E05" w14:textId="77777777" w:rsidR="00B429FE" w:rsidRPr="00D212A8" w:rsidRDefault="00B429FE" w:rsidP="00292301">
      <w:r w:rsidRPr="00D212A8">
        <w:tab/>
        <w:t>(ii)  methods of taking ground water samples and for maintaining ground water monitoring systems; and</w:t>
      </w:r>
    </w:p>
    <w:p w14:paraId="2CF4D09A" w14:textId="26AF6581" w:rsidR="00B429FE" w:rsidRPr="00D212A8" w:rsidRDefault="00B429FE" w:rsidP="00292301">
      <w:r w:rsidRPr="00D212A8">
        <w:tab/>
        <w:t>(iii)  methods of applying wastes to meet the requirements of Section R315</w:t>
      </w:r>
      <w:r w:rsidR="00292301" w:rsidRPr="00D212A8">
        <w:t>-</w:t>
      </w:r>
      <w:r w:rsidRPr="00D212A8">
        <w:t>307</w:t>
      </w:r>
      <w:r w:rsidR="00292301" w:rsidRPr="00D212A8">
        <w:t>-</w:t>
      </w:r>
      <w:r w:rsidRPr="00D212A8">
        <w:t>3.</w:t>
      </w:r>
    </w:p>
    <w:p w14:paraId="46F372EB" w14:textId="77777777" w:rsidR="00B429FE" w:rsidRPr="00D212A8" w:rsidRDefault="00B429FE" w:rsidP="00292301">
      <w:r w:rsidRPr="00D212A8">
        <w:tab/>
        <w:t>(d)  closure plan to address:</w:t>
      </w:r>
    </w:p>
    <w:p w14:paraId="048C8C73" w14:textId="77777777" w:rsidR="00B429FE" w:rsidRPr="00D212A8" w:rsidRDefault="00B429FE" w:rsidP="00292301">
      <w:r w:rsidRPr="00D212A8">
        <w:tab/>
        <w:t>(i)  closure schedule;</w:t>
      </w:r>
    </w:p>
    <w:p w14:paraId="1EF4BA8C" w14:textId="77777777" w:rsidR="00B429FE" w:rsidRPr="00D212A8" w:rsidRDefault="00B429FE" w:rsidP="00292301">
      <w:r w:rsidRPr="00D212A8">
        <w:tab/>
        <w:t>(ii)  capacity of site in volume and tonnage; and</w:t>
      </w:r>
    </w:p>
    <w:p w14:paraId="2DA54B20" w14:textId="77777777" w:rsidR="00B429FE" w:rsidRPr="00D212A8" w:rsidRDefault="00B429FE" w:rsidP="00292301">
      <w:r w:rsidRPr="00D212A8">
        <w:tab/>
        <w:t>(iii)  final inspection by regulatory agencies.</w:t>
      </w:r>
    </w:p>
    <w:p w14:paraId="393FE24B" w14:textId="70A3FFB9" w:rsidR="00B429FE" w:rsidRPr="00D212A8" w:rsidRDefault="00B429FE" w:rsidP="00292301">
      <w:r w:rsidRPr="00D212A8">
        <w:tab/>
        <w:t>(e)  post</w:t>
      </w:r>
      <w:r w:rsidR="00292301" w:rsidRPr="00D212A8">
        <w:t>-</w:t>
      </w:r>
      <w:r w:rsidRPr="00D212A8">
        <w:t>closure plan to address:</w:t>
      </w:r>
    </w:p>
    <w:p w14:paraId="62D91EA7" w14:textId="4502EC54" w:rsidR="00B429FE" w:rsidRPr="00D212A8" w:rsidRDefault="00B429FE" w:rsidP="00292301">
      <w:r w:rsidRPr="00D212A8">
        <w:tab/>
        <w:t>(i)  estimated time period for post</w:t>
      </w:r>
      <w:r w:rsidR="00292301" w:rsidRPr="00D212A8">
        <w:t>-</w:t>
      </w:r>
      <w:r w:rsidRPr="00D212A8">
        <w:t>closure activities;</w:t>
      </w:r>
    </w:p>
    <w:p w14:paraId="3E79CA7B" w14:textId="77777777" w:rsidR="00B429FE" w:rsidRPr="00D212A8" w:rsidRDefault="00B429FE" w:rsidP="00292301">
      <w:r w:rsidRPr="00D212A8">
        <w:tab/>
        <w:t>(ii)  site monitoring of ground water;</w:t>
      </w:r>
    </w:p>
    <w:p w14:paraId="6159940B" w14:textId="77777777" w:rsidR="00B429FE" w:rsidRPr="00D212A8" w:rsidRDefault="00B429FE" w:rsidP="00292301">
      <w:r w:rsidRPr="00D212A8">
        <w:tab/>
        <w:t>(iii)  changes in record of title;</w:t>
      </w:r>
    </w:p>
    <w:p w14:paraId="44914F26" w14:textId="25DE4C77" w:rsidR="00B429FE" w:rsidRPr="00D212A8" w:rsidRDefault="00B429FE" w:rsidP="00292301">
      <w:r w:rsidRPr="00D212A8">
        <w:tab/>
        <w:t>(iv)  maintenance activities to maintain cover and run</w:t>
      </w:r>
      <w:r w:rsidR="00292301" w:rsidRPr="00D212A8">
        <w:t>-</w:t>
      </w:r>
      <w:r w:rsidRPr="00D212A8">
        <w:t>off system;</w:t>
      </w:r>
    </w:p>
    <w:p w14:paraId="159646E4" w14:textId="0DA18812" w:rsidR="00B429FE" w:rsidRPr="00D212A8" w:rsidRDefault="00B429FE" w:rsidP="00292301">
      <w:r w:rsidRPr="00D212A8">
        <w:tab/>
        <w:t>(v)  plans for food</w:t>
      </w:r>
      <w:r w:rsidR="00292301" w:rsidRPr="00D212A8">
        <w:t>-</w:t>
      </w:r>
      <w:r w:rsidRPr="00D212A8">
        <w:t>chain crops, if any, being grown on the active areas, after closure; and</w:t>
      </w:r>
    </w:p>
    <w:p w14:paraId="412A4363" w14:textId="77777777" w:rsidR="00B429FE" w:rsidRPr="00D212A8" w:rsidRDefault="00B429FE" w:rsidP="00292301">
      <w:r w:rsidRPr="00D212A8">
        <w:tab/>
        <w:t>(vi)  identification of final closure costs including cost calculations and the funding mechanism.</w:t>
      </w:r>
    </w:p>
    <w:p w14:paraId="0D680D67" w14:textId="77777777" w:rsidR="00B429FE" w:rsidRPr="00D212A8" w:rsidRDefault="00B429FE" w:rsidP="00292301"/>
    <w:p w14:paraId="095F1E2E" w14:textId="77777777" w:rsidR="00920A92" w:rsidRPr="00D212A8" w:rsidRDefault="00920A92" w:rsidP="00920A92">
      <w:pPr>
        <w:rPr>
          <w:rFonts w:eastAsia="Times New Roman"/>
        </w:rPr>
      </w:pPr>
      <w:r w:rsidRPr="00D212A8">
        <w:rPr>
          <w:rFonts w:eastAsia="Times New Roman"/>
          <w:b/>
          <w:bCs/>
        </w:rPr>
        <w:t>R315-310-7.  Contents of a Permit Application for a New or Expanding Incinerator Facility.</w:t>
      </w:r>
    </w:p>
    <w:p w14:paraId="21157127" w14:textId="77777777" w:rsidR="00920A92" w:rsidRPr="00D212A8" w:rsidRDefault="00920A92" w:rsidP="00920A92">
      <w:pPr>
        <w:rPr>
          <w:rFonts w:eastAsia="Times New Roman"/>
        </w:rPr>
      </w:pPr>
      <w:r w:rsidRPr="00D212A8">
        <w:rPr>
          <w:rFonts w:eastAsia="Times New Roman"/>
        </w:rPr>
        <w:tab/>
        <w:t>(1)  Each application for a new or expanding incinerator facility permit shall contain the information required in Section R315-310-3.</w:t>
      </w:r>
    </w:p>
    <w:p w14:paraId="4EA29F9D" w14:textId="77777777" w:rsidR="00920A92" w:rsidRPr="00D212A8" w:rsidRDefault="00920A92" w:rsidP="00920A92">
      <w:pPr>
        <w:rPr>
          <w:rFonts w:eastAsia="Times New Roman"/>
        </w:rPr>
      </w:pPr>
      <w:r w:rsidRPr="00D212A8">
        <w:rPr>
          <w:rFonts w:eastAsia="Times New Roman"/>
        </w:rPr>
        <w:tab/>
        <w:t>(2)  Each application for a permit shall also contain:</w:t>
      </w:r>
    </w:p>
    <w:p w14:paraId="4FD21796" w14:textId="77777777" w:rsidR="00920A92" w:rsidRPr="00D212A8" w:rsidRDefault="00920A92" w:rsidP="00920A92">
      <w:pPr>
        <w:rPr>
          <w:rFonts w:eastAsia="Times New Roman"/>
        </w:rPr>
      </w:pPr>
      <w:r w:rsidRPr="00D212A8">
        <w:rPr>
          <w:rFonts w:eastAsia="Times New Roman"/>
        </w:rPr>
        <w:lastRenderedPageBreak/>
        <w:tab/>
        <w:t>(a)  engineering report, plans, specifications, and calculations that address:</w:t>
      </w:r>
    </w:p>
    <w:p w14:paraId="49DFAF42" w14:textId="77777777" w:rsidR="00920A92" w:rsidRPr="00D212A8" w:rsidRDefault="00920A92" w:rsidP="00920A92">
      <w:pPr>
        <w:rPr>
          <w:rFonts w:eastAsia="Times New Roman"/>
        </w:rPr>
      </w:pPr>
      <w:r w:rsidRPr="00D212A8">
        <w:rPr>
          <w:rFonts w:eastAsia="Times New Roman"/>
        </w:rPr>
        <w:tab/>
        <w:t>(i)  the design of the storage and handling facilities on-site for incoming waste as well as fly ash, bottom ash, and any other wastes produced by air or water pollution controls; and</w:t>
      </w:r>
    </w:p>
    <w:p w14:paraId="255341AF" w14:textId="684E776E" w:rsidR="00920A92" w:rsidRPr="00D212A8" w:rsidRDefault="00920A92" w:rsidP="00920A92">
      <w:pPr>
        <w:rPr>
          <w:rFonts w:eastAsia="Times New Roman"/>
        </w:rPr>
      </w:pPr>
      <w:r w:rsidRPr="00D212A8">
        <w:rPr>
          <w:rFonts w:eastAsia="Times New Roman"/>
        </w:rPr>
        <w:tab/>
        <w:t>(ii)  the design of the incinerator or thermal treater, including charging or feeding systems, combustion air systems, combustion or reaction chambers, including heat recovery systems, ash handling systems, and air pollution and water pollution control systems.  Instrumentation and monitoring systems design shall also be included;</w:t>
      </w:r>
    </w:p>
    <w:p w14:paraId="060B8DBA" w14:textId="77777777" w:rsidR="00920A92" w:rsidRPr="00D212A8" w:rsidRDefault="00920A92" w:rsidP="00920A92">
      <w:pPr>
        <w:rPr>
          <w:rFonts w:eastAsia="Times New Roman"/>
        </w:rPr>
      </w:pPr>
      <w:r w:rsidRPr="00D212A8">
        <w:rPr>
          <w:rFonts w:eastAsia="Times New Roman"/>
        </w:rPr>
        <w:tab/>
        <w:t>(b)  an operational plan that, in addition to the requirements of Section R315-302-2, addresses:</w:t>
      </w:r>
    </w:p>
    <w:p w14:paraId="0448C010" w14:textId="77777777" w:rsidR="00920A92" w:rsidRPr="00D212A8" w:rsidRDefault="00920A92" w:rsidP="00920A92">
      <w:pPr>
        <w:rPr>
          <w:rFonts w:eastAsia="Times New Roman"/>
        </w:rPr>
      </w:pPr>
      <w:r w:rsidRPr="00D212A8">
        <w:rPr>
          <w:rFonts w:eastAsia="Times New Roman"/>
        </w:rPr>
        <w:tab/>
        <w:t>(i)  cleaning of storage areas as required by Subsection R315-306-2(5);</w:t>
      </w:r>
    </w:p>
    <w:p w14:paraId="75FCCEB8" w14:textId="77777777" w:rsidR="00920A92" w:rsidRPr="00D212A8" w:rsidRDefault="00920A92" w:rsidP="00920A92">
      <w:pPr>
        <w:rPr>
          <w:rFonts w:eastAsia="Times New Roman"/>
        </w:rPr>
      </w:pPr>
      <w:r w:rsidRPr="00D212A8">
        <w:rPr>
          <w:rFonts w:eastAsia="Times New Roman"/>
        </w:rPr>
        <w:tab/>
        <w:t>(ii)  alternative storage plans for breakdowns as required in Subsection R315-306-2(3);</w:t>
      </w:r>
    </w:p>
    <w:p w14:paraId="7E936FC9" w14:textId="70546730" w:rsidR="00920A92" w:rsidRPr="00D212A8" w:rsidRDefault="00920A92" w:rsidP="00920A92">
      <w:pPr>
        <w:rPr>
          <w:rFonts w:eastAsia="Times New Roman"/>
        </w:rPr>
      </w:pPr>
      <w:r w:rsidRPr="00D212A8">
        <w:rPr>
          <w:rFonts w:eastAsia="Times New Roman"/>
        </w:rPr>
        <w:tab/>
        <w:t>(iii)  inspections to ensure compliance with state and local air pollution laws and to comply with Subsection R315-302-2(5)(a).  The inspection log or summary shall be submitted with the application;</w:t>
      </w:r>
    </w:p>
    <w:p w14:paraId="79347777" w14:textId="77777777" w:rsidR="00920A92" w:rsidRPr="00D212A8" w:rsidRDefault="00920A92" w:rsidP="00920A92">
      <w:pPr>
        <w:rPr>
          <w:rFonts w:eastAsia="Times New Roman"/>
        </w:rPr>
      </w:pPr>
      <w:r w:rsidRPr="00D212A8">
        <w:rPr>
          <w:rFonts w:eastAsia="Times New Roman"/>
        </w:rPr>
        <w:tab/>
        <w:t>(iv)  how and where the fly ash, bottom ash, and other solid waste will be disposed; and</w:t>
      </w:r>
    </w:p>
    <w:p w14:paraId="6CD7FD66" w14:textId="71078FC0" w:rsidR="00920A92" w:rsidRPr="00D212A8" w:rsidRDefault="00920A92" w:rsidP="00920A92">
      <w:pPr>
        <w:rPr>
          <w:rFonts w:eastAsia="Times New Roman"/>
        </w:rPr>
      </w:pPr>
      <w:r w:rsidRPr="00D212A8">
        <w:rPr>
          <w:rFonts w:eastAsia="Times New Roman"/>
        </w:rPr>
        <w:tab/>
        <w:t>(v)  a program for excluding the receipt of hazardous waste equivalent to requirements specified in Subsection R315-303-4(7);</w:t>
      </w:r>
    </w:p>
    <w:p w14:paraId="352124EC" w14:textId="4A22A792" w:rsidR="00920A92" w:rsidRPr="00D212A8" w:rsidRDefault="00920A92" w:rsidP="00920A92">
      <w:pPr>
        <w:rPr>
          <w:rFonts w:eastAsia="Times New Roman"/>
        </w:rPr>
      </w:pPr>
      <w:r w:rsidRPr="00D212A8">
        <w:rPr>
          <w:rFonts w:eastAsia="Times New Roman"/>
        </w:rPr>
        <w:tab/>
        <w:t>(c)  documentation to show that air pollution and water pollution control systems are being reviewed or have been reviewed by the Division of Air Quality and the Division of Water Quality;</w:t>
      </w:r>
    </w:p>
    <w:p w14:paraId="539236BE" w14:textId="77777777" w:rsidR="00920A92" w:rsidRPr="00D212A8" w:rsidRDefault="00920A92" w:rsidP="00920A92">
      <w:pPr>
        <w:rPr>
          <w:rFonts w:eastAsia="Times New Roman"/>
        </w:rPr>
      </w:pPr>
      <w:r w:rsidRPr="00D212A8">
        <w:rPr>
          <w:rFonts w:eastAsia="Times New Roman"/>
        </w:rPr>
        <w:tab/>
        <w:t>(d)  a closure plan to address:</w:t>
      </w:r>
    </w:p>
    <w:p w14:paraId="2B4AFC07" w14:textId="77777777" w:rsidR="00920A92" w:rsidRPr="00D212A8" w:rsidRDefault="00920A92" w:rsidP="00920A92">
      <w:pPr>
        <w:rPr>
          <w:rFonts w:eastAsia="Times New Roman"/>
        </w:rPr>
      </w:pPr>
      <w:r w:rsidRPr="00D212A8">
        <w:rPr>
          <w:rFonts w:eastAsia="Times New Roman"/>
        </w:rPr>
        <w:tab/>
        <w:t>(i)  closure schedule;</w:t>
      </w:r>
    </w:p>
    <w:p w14:paraId="76B36CAF" w14:textId="77777777" w:rsidR="00920A92" w:rsidRPr="00D212A8" w:rsidRDefault="00920A92" w:rsidP="00920A92">
      <w:pPr>
        <w:rPr>
          <w:rFonts w:eastAsia="Times New Roman"/>
        </w:rPr>
      </w:pPr>
      <w:r w:rsidRPr="00D212A8">
        <w:rPr>
          <w:rFonts w:eastAsia="Times New Roman"/>
        </w:rPr>
        <w:tab/>
        <w:t>(ii)  closure costs and a financial assurance mechanism to cover the closure costs;</w:t>
      </w:r>
    </w:p>
    <w:p w14:paraId="5C5D751A" w14:textId="77777777" w:rsidR="00920A92" w:rsidRPr="00D212A8" w:rsidRDefault="00920A92" w:rsidP="00920A92">
      <w:pPr>
        <w:rPr>
          <w:rFonts w:eastAsia="Times New Roman"/>
        </w:rPr>
      </w:pPr>
      <w:r w:rsidRPr="00D212A8">
        <w:rPr>
          <w:rFonts w:eastAsia="Times New Roman"/>
        </w:rPr>
        <w:tab/>
        <w:t>(iii)  methods of closure and methods of removing wastes, equipment, and location of final disposal; and</w:t>
      </w:r>
    </w:p>
    <w:p w14:paraId="08624648" w14:textId="77777777" w:rsidR="00920A92" w:rsidRPr="00D212A8" w:rsidRDefault="00920A92" w:rsidP="00920A92">
      <w:pPr>
        <w:rPr>
          <w:rFonts w:eastAsia="Times New Roman"/>
        </w:rPr>
      </w:pPr>
      <w:r w:rsidRPr="00D212A8">
        <w:rPr>
          <w:rFonts w:eastAsia="Times New Roman"/>
        </w:rPr>
        <w:tab/>
        <w:t>(iv)  final inspection by regulatory agencies.</w:t>
      </w:r>
    </w:p>
    <w:p w14:paraId="3D2EF7D9" w14:textId="77777777" w:rsidR="00920A92" w:rsidRPr="00D212A8" w:rsidRDefault="00920A92" w:rsidP="00920A92">
      <w:pPr>
        <w:rPr>
          <w:rFonts w:eastAsia="Times New Roman"/>
        </w:rPr>
      </w:pPr>
    </w:p>
    <w:p w14:paraId="08A0CF4B" w14:textId="5B61AB92" w:rsidR="00B429FE" w:rsidRPr="00D212A8" w:rsidRDefault="00B429FE" w:rsidP="00292301">
      <w:r w:rsidRPr="00D212A8">
        <w:rPr>
          <w:b/>
          <w:bCs/>
        </w:rPr>
        <w:t>R315</w:t>
      </w:r>
      <w:r w:rsidR="00292301" w:rsidRPr="00D212A8">
        <w:rPr>
          <w:b/>
          <w:bCs/>
        </w:rPr>
        <w:t>-</w:t>
      </w:r>
      <w:r w:rsidRPr="00D212A8">
        <w:rPr>
          <w:b/>
          <w:bCs/>
        </w:rPr>
        <w:t>310</w:t>
      </w:r>
      <w:r w:rsidR="00292301" w:rsidRPr="00D212A8">
        <w:rPr>
          <w:b/>
          <w:bCs/>
        </w:rPr>
        <w:t>-</w:t>
      </w:r>
      <w:r w:rsidRPr="00D212A8">
        <w:rPr>
          <w:b/>
          <w:bCs/>
        </w:rPr>
        <w:t>8.  Contents of a Permit Application for a New or Expanding Waste Tire Storage Facility.</w:t>
      </w:r>
    </w:p>
    <w:p w14:paraId="1C3D3555" w14:textId="4C9B19D6" w:rsidR="00B429FE" w:rsidRPr="00D212A8" w:rsidRDefault="00B429FE" w:rsidP="00292301">
      <w:r w:rsidRPr="00D212A8">
        <w:tab/>
        <w:t>Each application for a waste tire storage facility permit shall contain the information required in Subsections R315</w:t>
      </w:r>
      <w:r w:rsidR="00292301" w:rsidRPr="00D212A8">
        <w:t>-</w:t>
      </w:r>
      <w:r w:rsidRPr="00D212A8">
        <w:t>310</w:t>
      </w:r>
      <w:r w:rsidR="00292301" w:rsidRPr="00D212A8">
        <w:t>-</w:t>
      </w:r>
      <w:r w:rsidRPr="00D212A8">
        <w:t>3(1)(a), (b), (c), (f), (g), (h), (k), R315</w:t>
      </w:r>
      <w:r w:rsidR="00292301" w:rsidRPr="00D212A8">
        <w:t>-</w:t>
      </w:r>
      <w:r w:rsidRPr="00D212A8">
        <w:t>310</w:t>
      </w:r>
      <w:r w:rsidR="00292301" w:rsidRPr="00D212A8">
        <w:t>-</w:t>
      </w:r>
      <w:r w:rsidRPr="00D212A8">
        <w:t>3(2) and Subsection R315</w:t>
      </w:r>
      <w:r w:rsidR="00292301" w:rsidRPr="00D212A8">
        <w:t>-</w:t>
      </w:r>
      <w:r w:rsidRPr="00D212A8">
        <w:t>314</w:t>
      </w:r>
      <w:r w:rsidR="00292301" w:rsidRPr="00D212A8">
        <w:t>-</w:t>
      </w:r>
      <w:r w:rsidRPr="00D212A8">
        <w:t>3(3).</w:t>
      </w:r>
    </w:p>
    <w:p w14:paraId="7333C37C" w14:textId="77777777" w:rsidR="00B429FE" w:rsidRPr="00D212A8" w:rsidRDefault="00B429FE" w:rsidP="00292301"/>
    <w:p w14:paraId="41B56916" w14:textId="77777777" w:rsidR="00920A92" w:rsidRPr="00D212A8" w:rsidRDefault="00920A92" w:rsidP="00920A92">
      <w:pPr>
        <w:rPr>
          <w:rFonts w:eastAsia="Times New Roman"/>
        </w:rPr>
      </w:pPr>
      <w:r w:rsidRPr="00D212A8">
        <w:rPr>
          <w:rFonts w:eastAsia="Times New Roman"/>
          <w:b/>
          <w:bCs/>
        </w:rPr>
        <w:t>R315-310-9.  Contents of an Application for a Permit Renewal.</w:t>
      </w:r>
    </w:p>
    <w:p w14:paraId="678D4549" w14:textId="132373D8" w:rsidR="00920A92" w:rsidRPr="00D212A8" w:rsidRDefault="00920A92" w:rsidP="00920A92">
      <w:pPr>
        <w:rPr>
          <w:rFonts w:eastAsia="Times New Roman"/>
        </w:rPr>
      </w:pPr>
      <w:r w:rsidRPr="00D212A8">
        <w:rPr>
          <w:rFonts w:eastAsia="Times New Roman"/>
        </w:rPr>
        <w:tab/>
        <w:t>The owner or operator, or both, where the owner and operator are not the same person, of each existing facility who intend to have the facility continue to operate, shall apply for a renewal of the permit by submitting the applicable information and application specified in Section R315-310-3, R315-310-4, R315-310-5, R315-310-6, R315-310-7, or R315-310-8, as appropriate.  Applicable information, that was submitted to the director as part of a previous permit application, may be copied and included in the permit renewal application so that the required information is contained in one document.  The information submitted shall reflect the current operation, monitoring, closure, post-closure, and any other aspects of the facility as currently established at the time of the renewal application submittal.</w:t>
      </w:r>
    </w:p>
    <w:p w14:paraId="31A7E89F" w14:textId="77777777" w:rsidR="00920A92" w:rsidRPr="00D212A8" w:rsidRDefault="00920A92" w:rsidP="00920A92">
      <w:pPr>
        <w:rPr>
          <w:rFonts w:eastAsia="Times New Roman"/>
        </w:rPr>
      </w:pPr>
    </w:p>
    <w:p w14:paraId="4CA2D984" w14:textId="77777777" w:rsidR="008C53A7" w:rsidRPr="00D212A8" w:rsidRDefault="008C53A7" w:rsidP="008C53A7">
      <w:pPr>
        <w:rPr>
          <w:rFonts w:eastAsia="Times New Roman"/>
        </w:rPr>
      </w:pPr>
      <w:r w:rsidRPr="00D212A8">
        <w:rPr>
          <w:rFonts w:eastAsia="Times New Roman"/>
          <w:b/>
          <w:bCs/>
        </w:rPr>
        <w:t>R315-310-10.  Contents of an Application for a Permit for a Facility in Post-Closure Care.</w:t>
      </w:r>
    </w:p>
    <w:p w14:paraId="1E7F718D" w14:textId="31FD401D" w:rsidR="008C53A7" w:rsidRPr="00D212A8" w:rsidRDefault="008C53A7" w:rsidP="008C53A7">
      <w:pPr>
        <w:rPr>
          <w:rFonts w:eastAsia="Times New Roman"/>
        </w:rPr>
      </w:pPr>
      <w:r w:rsidRPr="00D212A8">
        <w:rPr>
          <w:rFonts w:eastAsia="Times New Roman"/>
        </w:rPr>
        <w:tab/>
        <w:t>The application for a post-closure care permit shall contain the applicable information required in Subsections R315-310-3(1)(a) through R315-310-3(1)(c), and R315-310-3(1)(g) through R315-310-3(1)(j), and:</w:t>
      </w:r>
    </w:p>
    <w:p w14:paraId="1A33E479" w14:textId="5B9174B2" w:rsidR="008C53A7" w:rsidRPr="00D212A8" w:rsidRDefault="008C53A7" w:rsidP="008C53A7">
      <w:pPr>
        <w:rPr>
          <w:rFonts w:eastAsia="Times New Roman"/>
        </w:rPr>
      </w:pPr>
      <w:r w:rsidRPr="00D212A8">
        <w:rPr>
          <w:rFonts w:eastAsia="Times New Roman"/>
        </w:rPr>
        <w:tab/>
        <w:t>(1)  for landfills, except CCR facilities:</w:t>
      </w:r>
    </w:p>
    <w:p w14:paraId="53D0BCEA" w14:textId="7636BA89" w:rsidR="008C53A7" w:rsidRPr="00D212A8" w:rsidRDefault="008C53A7" w:rsidP="008C53A7">
      <w:pPr>
        <w:rPr>
          <w:rFonts w:eastAsia="Times New Roman"/>
        </w:rPr>
      </w:pPr>
      <w:r w:rsidRPr="00D212A8">
        <w:rPr>
          <w:rFonts w:eastAsia="Times New Roman"/>
        </w:rPr>
        <w:tab/>
        <w:t>(a)  proof of recording with the county recorder as required by Subsection R315-302-2(6);</w:t>
      </w:r>
    </w:p>
    <w:p w14:paraId="09EC3760" w14:textId="30916383" w:rsidR="008C53A7" w:rsidRPr="00D212A8" w:rsidRDefault="008C53A7" w:rsidP="008C53A7">
      <w:pPr>
        <w:rPr>
          <w:rFonts w:eastAsia="Times New Roman"/>
        </w:rPr>
      </w:pPr>
      <w:r w:rsidRPr="00D212A8">
        <w:rPr>
          <w:rFonts w:eastAsia="Times New Roman"/>
        </w:rPr>
        <w:tab/>
        <w:t xml:space="preserve">(b)  for Class I, II, IIIa, </w:t>
      </w:r>
      <w:proofErr w:type="spellStart"/>
      <w:r w:rsidRPr="00D212A8">
        <w:rPr>
          <w:rFonts w:eastAsia="Times New Roman"/>
        </w:rPr>
        <w:t>IVa</w:t>
      </w:r>
      <w:proofErr w:type="spellEnd"/>
      <w:r w:rsidRPr="00D212A8">
        <w:rPr>
          <w:rFonts w:eastAsia="Times New Roman"/>
        </w:rPr>
        <w:t>, V, and VII Landfills, demonstrate that the applicable requirements of Subsection R315-303-3(5) have been met;</w:t>
      </w:r>
    </w:p>
    <w:p w14:paraId="46151399" w14:textId="54A37221" w:rsidR="008C53A7" w:rsidRPr="00D212A8" w:rsidRDefault="008C53A7" w:rsidP="008C53A7">
      <w:pPr>
        <w:rPr>
          <w:rFonts w:eastAsia="Times New Roman"/>
        </w:rPr>
      </w:pPr>
      <w:r w:rsidRPr="00D212A8">
        <w:rPr>
          <w:rFonts w:eastAsia="Times New Roman"/>
        </w:rPr>
        <w:tab/>
        <w:t>(c)  for each Class III Landfill, the applicable requirements of Section R315-304-5;</w:t>
      </w:r>
    </w:p>
    <w:p w14:paraId="319DB77D" w14:textId="1D5E3827" w:rsidR="008C53A7" w:rsidRPr="00D212A8" w:rsidRDefault="008C53A7" w:rsidP="008C53A7">
      <w:pPr>
        <w:rPr>
          <w:rFonts w:eastAsia="Times New Roman"/>
        </w:rPr>
      </w:pPr>
      <w:r w:rsidRPr="00D212A8">
        <w:rPr>
          <w:rFonts w:eastAsia="Times New Roman"/>
        </w:rPr>
        <w:tab/>
        <w:t>(d)  for each Class IV or VI Landfill, the applicable requirements of Section R315-305-5;</w:t>
      </w:r>
    </w:p>
    <w:p w14:paraId="0A950743" w14:textId="77777777" w:rsidR="008C53A7" w:rsidRPr="00D212A8" w:rsidRDefault="008C53A7" w:rsidP="008C53A7">
      <w:pPr>
        <w:rPr>
          <w:rFonts w:eastAsia="Times New Roman"/>
        </w:rPr>
      </w:pPr>
      <w:r w:rsidRPr="00D212A8">
        <w:rPr>
          <w:rFonts w:eastAsia="Times New Roman"/>
        </w:rPr>
        <w:tab/>
        <w:t>(e)  for each Class VII Landfill, the applicable requirements of Section R315-321-4;</w:t>
      </w:r>
    </w:p>
    <w:p w14:paraId="12444872" w14:textId="77777777" w:rsidR="008C53A7" w:rsidRPr="00D212A8" w:rsidRDefault="008C53A7" w:rsidP="008C53A7">
      <w:pPr>
        <w:rPr>
          <w:rFonts w:eastAsia="Times New Roman"/>
        </w:rPr>
      </w:pPr>
      <w:r w:rsidRPr="00D212A8">
        <w:rPr>
          <w:rFonts w:eastAsia="Times New Roman"/>
        </w:rPr>
        <w:tab/>
        <w:t>(f)  for each solid waste surface impoundment, the applicable requirements of Section R315-322-7;</w:t>
      </w:r>
    </w:p>
    <w:p w14:paraId="609BEC3E" w14:textId="429CF3AE" w:rsidR="008C53A7" w:rsidRPr="00D212A8" w:rsidRDefault="008C53A7" w:rsidP="008C53A7">
      <w:pPr>
        <w:rPr>
          <w:rFonts w:eastAsia="Times New Roman"/>
        </w:rPr>
      </w:pPr>
      <w:r w:rsidRPr="00D212A8">
        <w:rPr>
          <w:rFonts w:eastAsia="Times New Roman"/>
        </w:rPr>
        <w:tab/>
        <w:t>(g)  the applicable requirements for groundwater monitoring according to Rule R315-308; and</w:t>
      </w:r>
    </w:p>
    <w:p w14:paraId="58C2F484" w14:textId="1A3D26F1" w:rsidR="008C53A7" w:rsidRPr="00D212A8" w:rsidRDefault="008C53A7" w:rsidP="008C53A7">
      <w:pPr>
        <w:rPr>
          <w:rFonts w:eastAsia="Times New Roman"/>
        </w:rPr>
      </w:pPr>
      <w:r w:rsidRPr="00D212A8">
        <w:rPr>
          <w:rFonts w:eastAsia="Times New Roman"/>
        </w:rPr>
        <w:tab/>
        <w:t>(h)  the financial assurance update requirements of Subsection R315-311-1(5);</w:t>
      </w:r>
    </w:p>
    <w:p w14:paraId="4A2B5EAB" w14:textId="370B9F07" w:rsidR="008C53A7" w:rsidRPr="00D212A8" w:rsidRDefault="008C53A7" w:rsidP="008C53A7">
      <w:pPr>
        <w:rPr>
          <w:rFonts w:eastAsia="Times New Roman"/>
        </w:rPr>
      </w:pPr>
      <w:r w:rsidRPr="00D212A8">
        <w:rPr>
          <w:rFonts w:eastAsia="Times New Roman"/>
        </w:rPr>
        <w:tab/>
        <w:t>(2)  for incinerator facilities, the required financial assurance for incinerators according to Section R315-306-2 or R315-306-3, as applicable;</w:t>
      </w:r>
    </w:p>
    <w:p w14:paraId="7CDBA37A" w14:textId="53E0A137" w:rsidR="008C53A7" w:rsidRPr="00D212A8" w:rsidRDefault="008C53A7" w:rsidP="008C53A7">
      <w:pPr>
        <w:rPr>
          <w:rFonts w:eastAsia="Times New Roman"/>
        </w:rPr>
      </w:pPr>
      <w:r w:rsidRPr="00D212A8">
        <w:rPr>
          <w:rFonts w:eastAsia="Times New Roman"/>
        </w:rPr>
        <w:tab/>
        <w:t xml:space="preserve">(3)  for </w:t>
      </w:r>
      <w:proofErr w:type="spellStart"/>
      <w:r w:rsidRPr="00D212A8">
        <w:rPr>
          <w:rFonts w:eastAsia="Times New Roman"/>
        </w:rPr>
        <w:t>landtreatment</w:t>
      </w:r>
      <w:proofErr w:type="spellEnd"/>
      <w:r w:rsidRPr="00D212A8">
        <w:rPr>
          <w:rFonts w:eastAsia="Times New Roman"/>
        </w:rPr>
        <w:t xml:space="preserve"> disposal facilities, the applicable information required in Section R315-307-4;</w:t>
      </w:r>
    </w:p>
    <w:p w14:paraId="111B8BF7" w14:textId="6B95945E" w:rsidR="008C53A7" w:rsidRPr="00D212A8" w:rsidRDefault="008C53A7" w:rsidP="008C53A7">
      <w:pPr>
        <w:rPr>
          <w:rFonts w:eastAsia="Times New Roman"/>
        </w:rPr>
      </w:pPr>
      <w:r w:rsidRPr="00D212A8">
        <w:rPr>
          <w:rFonts w:eastAsia="Times New Roman"/>
        </w:rPr>
        <w:tab/>
        <w:t>(4)  for composting facilities, the applicable information required in Subsection R315-312-3(5);</w:t>
      </w:r>
    </w:p>
    <w:p w14:paraId="68D533F5" w14:textId="6469CEBC" w:rsidR="008C53A7" w:rsidRPr="00D212A8" w:rsidRDefault="008C53A7" w:rsidP="008C53A7">
      <w:pPr>
        <w:rPr>
          <w:rFonts w:eastAsia="Times New Roman"/>
        </w:rPr>
      </w:pPr>
      <w:r w:rsidRPr="00D212A8">
        <w:rPr>
          <w:rFonts w:eastAsia="Times New Roman"/>
        </w:rPr>
        <w:tab/>
        <w:t>(5)  for waste piles subject to Rule R315-314 that are likely to produce leachate, the applicable information required in Subsection R315-314-2(2)(f); and</w:t>
      </w:r>
    </w:p>
    <w:p w14:paraId="563724CE" w14:textId="4A2CF46A" w:rsidR="008C53A7" w:rsidRPr="00D212A8" w:rsidRDefault="008C53A7" w:rsidP="008C53A7">
      <w:pPr>
        <w:rPr>
          <w:rFonts w:eastAsia="Times New Roman"/>
        </w:rPr>
      </w:pPr>
      <w:r w:rsidRPr="00D212A8">
        <w:rPr>
          <w:rFonts w:eastAsia="Times New Roman"/>
        </w:rPr>
        <w:tab/>
        <w:t>(6)  for CCR facilities, the applicable information required in Sections R315-319-100 through R315-319-104.</w:t>
      </w:r>
    </w:p>
    <w:p w14:paraId="1C8BD4C5" w14:textId="77777777" w:rsidR="008C53A7" w:rsidRPr="00D212A8" w:rsidRDefault="008C53A7" w:rsidP="008C53A7">
      <w:pPr>
        <w:rPr>
          <w:rFonts w:eastAsia="Times New Roman"/>
        </w:rPr>
      </w:pPr>
    </w:p>
    <w:p w14:paraId="72BB6E26" w14:textId="77777777" w:rsidR="00920A92" w:rsidRPr="00D212A8" w:rsidRDefault="00920A92" w:rsidP="00920A92">
      <w:pPr>
        <w:rPr>
          <w:rFonts w:eastAsia="Times New Roman"/>
        </w:rPr>
      </w:pPr>
      <w:r w:rsidRPr="00D212A8">
        <w:rPr>
          <w:rFonts w:eastAsia="Times New Roman"/>
          <w:b/>
          <w:bCs/>
        </w:rPr>
        <w:t>R315-310-11.  Permit Transfer.</w:t>
      </w:r>
    </w:p>
    <w:p w14:paraId="1B7DAFCD" w14:textId="2C08FF9F" w:rsidR="00920A92" w:rsidRPr="00D212A8" w:rsidRDefault="00920A92" w:rsidP="00920A92">
      <w:pPr>
        <w:rPr>
          <w:rFonts w:eastAsia="Times New Roman"/>
        </w:rPr>
      </w:pPr>
      <w:r w:rsidRPr="00D212A8">
        <w:rPr>
          <w:rFonts w:eastAsia="Times New Roman"/>
        </w:rPr>
        <w:tab/>
        <w:t>(1)  A permit may not be transferred without approval from the director, nor shall a permit be transferred from one property to another.</w:t>
      </w:r>
    </w:p>
    <w:p w14:paraId="3FCE1906" w14:textId="70433912" w:rsidR="00920A92" w:rsidRPr="00D212A8" w:rsidRDefault="00920A92" w:rsidP="00920A92">
      <w:pPr>
        <w:rPr>
          <w:rFonts w:eastAsia="Times New Roman"/>
        </w:rPr>
      </w:pPr>
      <w:r w:rsidRPr="00D212A8">
        <w:rPr>
          <w:rFonts w:eastAsia="Times New Roman"/>
        </w:rPr>
        <w:tab/>
        <w:t>(2)  The new owner or operator shall submit to the director:</w:t>
      </w:r>
    </w:p>
    <w:p w14:paraId="60A2D4F1" w14:textId="0FB8A61F" w:rsidR="00920A92" w:rsidRPr="00D212A8" w:rsidRDefault="00920A92" w:rsidP="00920A92">
      <w:pPr>
        <w:rPr>
          <w:rFonts w:eastAsia="Times New Roman"/>
        </w:rPr>
      </w:pPr>
      <w:r w:rsidRPr="00D212A8">
        <w:rPr>
          <w:rFonts w:eastAsia="Times New Roman"/>
        </w:rPr>
        <w:tab/>
        <w:t>(a)  a revised permit application no later than 60 days before the scheduled change; and</w:t>
      </w:r>
    </w:p>
    <w:p w14:paraId="61D0129E" w14:textId="0BAEE890" w:rsidR="00920A92" w:rsidRPr="00D212A8" w:rsidRDefault="00920A92" w:rsidP="00920A92">
      <w:pPr>
        <w:rPr>
          <w:rFonts w:eastAsia="Times New Roman"/>
        </w:rPr>
      </w:pPr>
      <w:r w:rsidRPr="00D212A8">
        <w:rPr>
          <w:rFonts w:eastAsia="Times New Roman"/>
        </w:rPr>
        <w:lastRenderedPageBreak/>
        <w:tab/>
        <w:t>(b)  a written agreement containing a specific date for transfer of permit responsibility between the current permittee and the new permittee.</w:t>
      </w:r>
    </w:p>
    <w:p w14:paraId="066714EA" w14:textId="77777777" w:rsidR="00920A92" w:rsidRPr="00D212A8" w:rsidRDefault="00920A92" w:rsidP="00920A92">
      <w:pPr>
        <w:rPr>
          <w:rFonts w:eastAsia="Times New Roman"/>
        </w:rPr>
      </w:pPr>
      <w:r w:rsidRPr="00D212A8">
        <w:rPr>
          <w:rFonts w:eastAsia="Times New Roman"/>
        </w:rPr>
        <w:tab/>
        <w:t>(3)  The new permittee shall:</w:t>
      </w:r>
    </w:p>
    <w:p w14:paraId="3B99FC7F" w14:textId="501C9AF4" w:rsidR="00920A92" w:rsidRPr="00D212A8" w:rsidRDefault="00920A92" w:rsidP="00920A92">
      <w:pPr>
        <w:rPr>
          <w:rFonts w:eastAsia="Times New Roman"/>
        </w:rPr>
      </w:pPr>
      <w:r w:rsidRPr="00D212A8">
        <w:rPr>
          <w:rFonts w:eastAsia="Times New Roman"/>
        </w:rPr>
        <w:tab/>
        <w:t>(a)  assume permit requirements and financial responsibility;</w:t>
      </w:r>
    </w:p>
    <w:p w14:paraId="1D78636A" w14:textId="77777777" w:rsidR="00920A92" w:rsidRPr="00D212A8" w:rsidRDefault="00920A92" w:rsidP="00920A92">
      <w:pPr>
        <w:rPr>
          <w:rFonts w:eastAsia="Times New Roman"/>
        </w:rPr>
      </w:pPr>
      <w:r w:rsidRPr="00D212A8">
        <w:rPr>
          <w:rFonts w:eastAsia="Times New Roman"/>
        </w:rPr>
        <w:tab/>
        <w:t>(b)  provide adequate documentation that the permittee has or shall have ownership or control of the facility for which the transfer of permit has been requested;</w:t>
      </w:r>
    </w:p>
    <w:p w14:paraId="2E8A93BA" w14:textId="77777777" w:rsidR="00920A92" w:rsidRPr="00D212A8" w:rsidRDefault="00920A92" w:rsidP="00920A92">
      <w:pPr>
        <w:rPr>
          <w:rFonts w:eastAsia="Times New Roman"/>
        </w:rPr>
      </w:pPr>
      <w:r w:rsidRPr="00D212A8">
        <w:rPr>
          <w:rFonts w:eastAsia="Times New Roman"/>
        </w:rPr>
        <w:tab/>
        <w:t>(c)  demonstrate adequate knowledge and ability to operate the facility in accordance with the permit conditions; and</w:t>
      </w:r>
    </w:p>
    <w:p w14:paraId="15522595" w14:textId="77777777" w:rsidR="00920A92" w:rsidRPr="00D212A8" w:rsidRDefault="00920A92" w:rsidP="00920A92">
      <w:pPr>
        <w:rPr>
          <w:rFonts w:eastAsia="Times New Roman"/>
        </w:rPr>
      </w:pPr>
      <w:r w:rsidRPr="00D212A8">
        <w:rPr>
          <w:rFonts w:eastAsia="Times New Roman"/>
        </w:rPr>
        <w:tab/>
        <w:t>(d)  demonstrate adequate financial assurance as required in the permit and Rule R315-309 for the operation of the facility.</w:t>
      </w:r>
    </w:p>
    <w:p w14:paraId="0B7884E5" w14:textId="747156C8" w:rsidR="00920A92" w:rsidRPr="00D212A8" w:rsidRDefault="00920A92" w:rsidP="00920A92">
      <w:pPr>
        <w:rPr>
          <w:rFonts w:eastAsia="Times New Roman"/>
        </w:rPr>
      </w:pPr>
      <w:r w:rsidRPr="00D212A8">
        <w:rPr>
          <w:rFonts w:eastAsia="Times New Roman"/>
        </w:rPr>
        <w:tab/>
        <w:t>(4)  If a transfer of ownership or operational control occurs, the old owner or operator shall comply with the requirements of Rule R315-309 until the new owner or operator has demonstrated that it is complying with the requirements of that rule.</w:t>
      </w:r>
    </w:p>
    <w:p w14:paraId="298F0EC6" w14:textId="3B1B362F" w:rsidR="00920A92" w:rsidRPr="00D212A8" w:rsidRDefault="00920A92" w:rsidP="00920A92">
      <w:pPr>
        <w:rPr>
          <w:rFonts w:eastAsia="Times New Roman"/>
        </w:rPr>
      </w:pPr>
      <w:r w:rsidRPr="00D212A8">
        <w:rPr>
          <w:rFonts w:eastAsia="Times New Roman"/>
        </w:rPr>
        <w:tab/>
        <w:t>(5)  An application for permit transfer may be denied if the director finds that the applicant has:</w:t>
      </w:r>
    </w:p>
    <w:p w14:paraId="703683A4" w14:textId="77777777" w:rsidR="00920A92" w:rsidRPr="00D212A8" w:rsidRDefault="00920A92" w:rsidP="00920A92">
      <w:pPr>
        <w:rPr>
          <w:rFonts w:eastAsia="Times New Roman"/>
        </w:rPr>
      </w:pPr>
      <w:r w:rsidRPr="00D212A8">
        <w:rPr>
          <w:rFonts w:eastAsia="Times New Roman"/>
        </w:rPr>
        <w:tab/>
        <w:t>(a)  knowingly misrepresented a material fact in the application;</w:t>
      </w:r>
    </w:p>
    <w:p w14:paraId="76650FE1" w14:textId="1DFA88E9" w:rsidR="00920A92" w:rsidRPr="00D212A8" w:rsidRDefault="00920A92" w:rsidP="00920A92">
      <w:pPr>
        <w:rPr>
          <w:rFonts w:eastAsia="Times New Roman"/>
        </w:rPr>
      </w:pPr>
      <w:r w:rsidRPr="00D212A8">
        <w:rPr>
          <w:rFonts w:eastAsia="Times New Roman"/>
        </w:rPr>
        <w:tab/>
        <w:t>(b)  refused or failed to disclose any information requested by the director;</w:t>
      </w:r>
    </w:p>
    <w:p w14:paraId="1E1F1AC2" w14:textId="77777777" w:rsidR="00920A92" w:rsidRPr="00D212A8" w:rsidRDefault="00920A92" w:rsidP="00920A92">
      <w:pPr>
        <w:rPr>
          <w:rFonts w:eastAsia="Times New Roman"/>
        </w:rPr>
      </w:pPr>
      <w:r w:rsidRPr="00D212A8">
        <w:rPr>
          <w:rFonts w:eastAsia="Times New Roman"/>
        </w:rPr>
        <w:tab/>
        <w:t>(c)  exhibited a history of willful disregard of any state or federal environmental law; or</w:t>
      </w:r>
    </w:p>
    <w:p w14:paraId="2A524D3C" w14:textId="77777777" w:rsidR="00920A92" w:rsidRPr="00D212A8" w:rsidRDefault="00920A92" w:rsidP="00920A92">
      <w:pPr>
        <w:rPr>
          <w:rFonts w:eastAsia="Times New Roman"/>
        </w:rPr>
      </w:pPr>
      <w:r w:rsidRPr="00D212A8">
        <w:rPr>
          <w:rFonts w:eastAsia="Times New Roman"/>
        </w:rPr>
        <w:tab/>
        <w:t>(d)  had any permit revoked or permanently suspended for cause under any state or federal environmental law.</w:t>
      </w:r>
    </w:p>
    <w:p w14:paraId="3269B896" w14:textId="77777777" w:rsidR="00920A92" w:rsidRPr="00D212A8" w:rsidRDefault="00920A92" w:rsidP="00920A92">
      <w:pPr>
        <w:rPr>
          <w:rFonts w:eastAsia="Times New Roman"/>
        </w:rPr>
      </w:pPr>
    </w:p>
    <w:p w14:paraId="1966D23C" w14:textId="77777777" w:rsidR="00B24DDB" w:rsidRPr="00D212A8" w:rsidRDefault="00B24DDB" w:rsidP="00B24DDB">
      <w:pPr>
        <w:rPr>
          <w:rFonts w:eastAsia="Times New Roman"/>
        </w:rPr>
      </w:pPr>
      <w:r w:rsidRPr="00D212A8">
        <w:rPr>
          <w:rFonts w:eastAsia="Times New Roman"/>
          <w:b/>
          <w:bCs/>
        </w:rPr>
        <w:t>R315-310-12.  Contents of a Permit Application for a New or Expanding Coal Combustion Residual Landfill and Coal Combustion Residual Surface Impoundment.</w:t>
      </w:r>
    </w:p>
    <w:p w14:paraId="189C15F3" w14:textId="364BB34B" w:rsidR="00B24DDB" w:rsidRPr="00D212A8" w:rsidRDefault="00B24DDB" w:rsidP="00B24DDB">
      <w:pPr>
        <w:rPr>
          <w:rFonts w:eastAsia="Times New Roman"/>
        </w:rPr>
      </w:pPr>
      <w:r w:rsidRPr="00D212A8">
        <w:rPr>
          <w:rFonts w:eastAsia="Times New Roman"/>
        </w:rPr>
        <w:tab/>
        <w:t>Each application for a coal combustion residual landfill and coal combustion residual surface impoundment permit shall contain the information required in Subsections R315-310-3(1)(a) and R315-310-3(1)(k), R315-310-3(2) and Rule R315-319.</w:t>
      </w:r>
    </w:p>
    <w:p w14:paraId="3702D010" w14:textId="77777777" w:rsidR="00B24DDB" w:rsidRPr="00D212A8" w:rsidRDefault="00B24DDB" w:rsidP="00B24DDB">
      <w:pPr>
        <w:rPr>
          <w:rFonts w:eastAsia="Times New Roman"/>
        </w:rPr>
      </w:pPr>
    </w:p>
    <w:p w14:paraId="01F4C5EA" w14:textId="77777777" w:rsidR="00B24DDB" w:rsidRPr="00D212A8" w:rsidRDefault="00B24DDB" w:rsidP="00B24DDB">
      <w:pPr>
        <w:rPr>
          <w:rFonts w:eastAsia="Times New Roman"/>
        </w:rPr>
      </w:pPr>
      <w:r w:rsidRPr="00D212A8">
        <w:rPr>
          <w:rFonts w:eastAsia="Times New Roman"/>
          <w:b/>
          <w:bCs/>
        </w:rPr>
        <w:t>KEY:  solid waste management, waste disposal</w:t>
      </w:r>
    </w:p>
    <w:p w14:paraId="26595C27" w14:textId="112A0669" w:rsidR="00B24DDB" w:rsidRPr="00D212A8" w:rsidRDefault="00B24DDB" w:rsidP="00B24DDB">
      <w:pPr>
        <w:rPr>
          <w:rFonts w:eastAsia="Times New Roman"/>
        </w:rPr>
      </w:pPr>
      <w:r w:rsidRPr="00D212A8">
        <w:rPr>
          <w:rFonts w:eastAsia="Times New Roman"/>
          <w:b/>
          <w:bCs/>
        </w:rPr>
        <w:t>Date of Last Change:  September 15, 2025</w:t>
      </w:r>
    </w:p>
    <w:p w14:paraId="4D311C36" w14:textId="77777777" w:rsidR="00B24DDB" w:rsidRPr="00D212A8" w:rsidRDefault="00B24DDB" w:rsidP="00B24DDB">
      <w:pPr>
        <w:rPr>
          <w:rFonts w:eastAsia="Times New Roman"/>
        </w:rPr>
      </w:pPr>
      <w:r w:rsidRPr="00D212A8">
        <w:rPr>
          <w:rFonts w:eastAsia="Times New Roman"/>
          <w:b/>
          <w:bCs/>
        </w:rPr>
        <w:t>Notice of Continuation:  November 30, 2022</w:t>
      </w:r>
    </w:p>
    <w:p w14:paraId="70141E81" w14:textId="77777777" w:rsidR="00B24DDB" w:rsidRPr="00D212A8" w:rsidRDefault="00B24DDB" w:rsidP="00B24DDB">
      <w:pPr>
        <w:rPr>
          <w:rFonts w:eastAsia="Times New Roman"/>
          <w:bCs/>
        </w:rPr>
      </w:pPr>
      <w:r w:rsidRPr="00D212A8">
        <w:rPr>
          <w:rFonts w:eastAsia="Times New Roman"/>
          <w:b/>
          <w:bCs/>
        </w:rPr>
        <w:t>Authorizing, and Implemented or Interpreted Law:  19-6-105; 19-6-108; 19-6-109; 40 CFR 258</w:t>
      </w:r>
    </w:p>
    <w:p w14:paraId="4EE3215D" w14:textId="77777777" w:rsidR="00B24DDB" w:rsidRPr="00D212A8" w:rsidRDefault="00B24DDB" w:rsidP="00B24DDB">
      <w:pPr>
        <w:rPr>
          <w:rFonts w:eastAsia="Times New Roman"/>
          <w:szCs w:val="18"/>
        </w:rPr>
      </w:pPr>
    </w:p>
    <w:p w14:paraId="492886F2" w14:textId="6D5A45C8" w:rsidR="00B429FE" w:rsidRPr="00D212A8" w:rsidRDefault="00B429FE" w:rsidP="00B24DDB">
      <w:pPr>
        <w:rPr>
          <w:rFonts w:eastAsia="Times New Roman"/>
        </w:rPr>
      </w:pPr>
    </w:p>
    <w:sectPr w:rsidR="00B429FE" w:rsidRPr="00D212A8" w:rsidSect="00D212A8">
      <w:pgSz w:w="12240" w:h="15840"/>
      <w:pgMar w:top="1440" w:right="1440" w:bottom="1440" w:left="1440" w:header="1440" w:footer="1440" w:gutter="0"/>
      <w:pgNumType w:start="1"/>
      <w:cols w:space="72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3ADF96" w14:textId="77777777" w:rsidR="00B12592" w:rsidRDefault="00B12592">
      <w:pPr>
        <w:spacing w:line="20" w:lineRule="exact"/>
      </w:pPr>
    </w:p>
  </w:endnote>
  <w:endnote w:type="continuationSeparator" w:id="0">
    <w:p w14:paraId="69BD14B0" w14:textId="77777777" w:rsidR="00B12592" w:rsidRDefault="00B12592" w:rsidP="00B429FE">
      <w:r>
        <w:t xml:space="preserve"> </w:t>
      </w:r>
    </w:p>
  </w:endnote>
  <w:endnote w:type="continuationNotice" w:id="1">
    <w:p w14:paraId="56665274" w14:textId="77777777" w:rsidR="00B12592" w:rsidRDefault="00B12592" w:rsidP="00B429F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D9FDA8" w14:textId="77777777" w:rsidR="00B12592" w:rsidRDefault="00B12592" w:rsidP="00B429FE">
      <w:r>
        <w:separator/>
      </w:r>
    </w:p>
  </w:footnote>
  <w:footnote w:type="continuationSeparator" w:id="0">
    <w:p w14:paraId="4E6F7945" w14:textId="77777777" w:rsidR="00B12592" w:rsidRDefault="00B12592" w:rsidP="00B429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1057628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bordersDoNotSurroundHeader/>
  <w:bordersDoNotSurroundFooter/>
  <w:proofState w:spelling="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9FE"/>
    <w:rsid w:val="001E4BA8"/>
    <w:rsid w:val="00226D93"/>
    <w:rsid w:val="00264D7D"/>
    <w:rsid w:val="00292301"/>
    <w:rsid w:val="0036273A"/>
    <w:rsid w:val="00534FE3"/>
    <w:rsid w:val="008C53A7"/>
    <w:rsid w:val="008D1CD3"/>
    <w:rsid w:val="00920A92"/>
    <w:rsid w:val="00A01C1F"/>
    <w:rsid w:val="00B12592"/>
    <w:rsid w:val="00B24DDB"/>
    <w:rsid w:val="00B429FE"/>
    <w:rsid w:val="00B446AB"/>
    <w:rsid w:val="00B55CB4"/>
    <w:rsid w:val="00C4534A"/>
    <w:rsid w:val="00C83B26"/>
    <w:rsid w:val="00D212A8"/>
    <w:rsid w:val="00DF5581"/>
    <w:rsid w:val="00E20916"/>
    <w:rsid w:val="00F449C2"/>
    <w:rsid w:val="00FA46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DF54FB"/>
  <w14:defaultImageDpi w14:val="0"/>
  <w15:docId w15:val="{678E43B5-8BDC-4B3F-B928-A82D9289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spacing w:after="0" w:line="240" w:lineRule="auto"/>
    </w:pPr>
    <w:rPr>
      <w:rFonts w:ascii="Times New Roman" w:hAnsi="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semiHidden/>
    <w:locked/>
    <w:rsid w:val="00B429FE"/>
    <w:rPr>
      <w:rFonts w:ascii="Courier" w:hAnsi="Courier" w:cs="Courier"/>
      <w:sz w:val="20"/>
      <w:szCs w:val="20"/>
    </w:rPr>
  </w:style>
  <w:style w:type="character" w:styleId="EndnoteReference">
    <w:name w:val="endnote reference"/>
    <w:basedOn w:val="DefaultParagraphFont"/>
    <w:uiPriority w:val="99"/>
    <w:rPr>
      <w:rFonts w:cs="Times New Roman"/>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locked/>
    <w:rsid w:val="00B429FE"/>
    <w:rPr>
      <w:rFonts w:ascii="Courier" w:hAnsi="Courier" w:cs="Courier"/>
      <w:sz w:val="20"/>
      <w:szCs w:val="20"/>
    </w:rPr>
  </w:style>
  <w:style w:type="character" w:styleId="FootnoteReference">
    <w:name w:val="footnote reference"/>
    <w:basedOn w:val="DefaultParagraphFont"/>
    <w:uiPriority w:val="99"/>
    <w:rPr>
      <w:rFonts w:cs="Times New Roman"/>
      <w:vertAlign w:val="superscript"/>
    </w:rPr>
  </w:style>
  <w:style w:type="paragraph" w:styleId="TOC1">
    <w:name w:val="toc 1"/>
    <w:basedOn w:val="Normal"/>
    <w:next w:val="Normal"/>
    <w:uiPriority w:val="99"/>
    <w:pPr>
      <w:tabs>
        <w:tab w:val="right" w:leader="dot" w:pos="9360"/>
      </w:tabs>
      <w:spacing w:before="480" w:line="240" w:lineRule="atLeast"/>
      <w:ind w:left="720" w:right="720" w:hanging="720"/>
    </w:pPr>
  </w:style>
  <w:style w:type="paragraph" w:styleId="TOC2">
    <w:name w:val="toc 2"/>
    <w:basedOn w:val="Normal"/>
    <w:next w:val="Normal"/>
    <w:uiPriority w:val="99"/>
    <w:pPr>
      <w:tabs>
        <w:tab w:val="right" w:leader="dot" w:pos="9360"/>
      </w:tabs>
      <w:spacing w:line="240" w:lineRule="atLeast"/>
      <w:ind w:left="720" w:right="720"/>
    </w:pPr>
  </w:style>
  <w:style w:type="paragraph" w:styleId="TOC3">
    <w:name w:val="toc 3"/>
    <w:basedOn w:val="Normal"/>
    <w:next w:val="Normal"/>
    <w:uiPriority w:val="99"/>
    <w:pPr>
      <w:tabs>
        <w:tab w:val="right" w:leader="dot" w:pos="9360"/>
      </w:tabs>
      <w:spacing w:line="240" w:lineRule="atLeast"/>
      <w:ind w:left="720" w:right="720"/>
    </w:pPr>
  </w:style>
  <w:style w:type="paragraph" w:styleId="TOC4">
    <w:name w:val="toc 4"/>
    <w:basedOn w:val="Normal"/>
    <w:next w:val="Normal"/>
    <w:uiPriority w:val="99"/>
    <w:pPr>
      <w:tabs>
        <w:tab w:val="right" w:leader="dot" w:pos="9360"/>
      </w:tabs>
      <w:spacing w:line="240" w:lineRule="atLeast"/>
      <w:ind w:left="720" w:right="720"/>
    </w:pPr>
  </w:style>
  <w:style w:type="paragraph" w:styleId="TOC5">
    <w:name w:val="toc 5"/>
    <w:basedOn w:val="Normal"/>
    <w:next w:val="Normal"/>
    <w:uiPriority w:val="99"/>
    <w:pPr>
      <w:tabs>
        <w:tab w:val="right" w:leader="dot" w:pos="9360"/>
      </w:tabs>
      <w:spacing w:line="240" w:lineRule="atLeast"/>
      <w:ind w:left="720" w:right="720"/>
    </w:pPr>
  </w:style>
  <w:style w:type="paragraph" w:styleId="TOC6">
    <w:name w:val="toc 6"/>
    <w:basedOn w:val="Normal"/>
    <w:next w:val="Normal"/>
    <w:uiPriority w:val="99"/>
    <w:pPr>
      <w:tabs>
        <w:tab w:val="right" w:pos="9360"/>
      </w:tabs>
      <w:spacing w:line="240" w:lineRule="atLeast"/>
      <w:ind w:left="720" w:hanging="720"/>
    </w:pPr>
  </w:style>
  <w:style w:type="paragraph" w:styleId="TOC7">
    <w:name w:val="toc 7"/>
    <w:basedOn w:val="Normal"/>
    <w:next w:val="Normal"/>
    <w:uiPriority w:val="99"/>
    <w:pPr>
      <w:spacing w:line="240" w:lineRule="atLeast"/>
      <w:ind w:left="720" w:hanging="720"/>
    </w:pPr>
  </w:style>
  <w:style w:type="paragraph" w:styleId="TOC8">
    <w:name w:val="toc 8"/>
    <w:basedOn w:val="Normal"/>
    <w:next w:val="Normal"/>
    <w:uiPriority w:val="99"/>
    <w:pPr>
      <w:tabs>
        <w:tab w:val="right" w:pos="9360"/>
      </w:tabs>
      <w:spacing w:line="240" w:lineRule="atLeast"/>
      <w:ind w:left="720" w:hanging="720"/>
    </w:pPr>
  </w:style>
  <w:style w:type="paragraph" w:styleId="TOC9">
    <w:name w:val="toc 9"/>
    <w:basedOn w:val="Normal"/>
    <w:next w:val="Normal"/>
    <w:uiPriority w:val="99"/>
    <w:pPr>
      <w:tabs>
        <w:tab w:val="right" w:leader="dot" w:pos="9360"/>
      </w:tabs>
      <w:spacing w:line="240" w:lineRule="atLeast"/>
      <w:ind w:left="720" w:hanging="720"/>
    </w:pPr>
  </w:style>
  <w:style w:type="paragraph" w:styleId="Index1">
    <w:name w:val="index 1"/>
    <w:basedOn w:val="Normal"/>
    <w:next w:val="Normal"/>
    <w:uiPriority w:val="99"/>
    <w:pPr>
      <w:tabs>
        <w:tab w:val="right" w:leader="dot" w:pos="9360"/>
      </w:tabs>
      <w:spacing w:line="240" w:lineRule="atLeast"/>
      <w:ind w:left="720" w:hanging="720"/>
    </w:pPr>
  </w:style>
  <w:style w:type="paragraph" w:styleId="Index2">
    <w:name w:val="index 2"/>
    <w:basedOn w:val="Normal"/>
    <w:next w:val="Normal"/>
    <w:uiPriority w:val="99"/>
    <w:pPr>
      <w:tabs>
        <w:tab w:val="right" w:leader="dot" w:pos="9360"/>
      </w:tabs>
      <w:spacing w:line="240" w:lineRule="atLeast"/>
      <w:ind w:left="720"/>
    </w:pPr>
  </w:style>
  <w:style w:type="paragraph" w:styleId="TOAHeading">
    <w:name w:val="toa heading"/>
    <w:basedOn w:val="Normal"/>
    <w:next w:val="Normal"/>
    <w:uiPriority w:val="99"/>
    <w:pPr>
      <w:tabs>
        <w:tab w:val="right" w:pos="9360"/>
      </w:tabs>
      <w:spacing w:line="240" w:lineRule="atLeast"/>
    </w:pPr>
  </w:style>
  <w:style w:type="paragraph" w:styleId="Caption">
    <w:name w:val="caption"/>
    <w:basedOn w:val="Normal"/>
    <w:next w:val="Normal"/>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4058</Words>
  <Characters>23135</Characters>
  <Application>Microsoft Office Word</Application>
  <DocSecurity>0</DocSecurity>
  <Lines>192</Lines>
  <Paragraphs>54</Paragraphs>
  <ScaleCrop>false</ScaleCrop>
  <Company/>
  <LinksUpToDate>false</LinksUpToDate>
  <CharactersWithSpaces>27139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2</cp:revision>
  <dcterms:created xsi:type="dcterms:W3CDTF">2025-09-17T15:52:00Z</dcterms:created>
  <dcterms:modified xsi:type="dcterms:W3CDTF">2025-09-17T15:52:00Z</dcterms:modified>
</cp:coreProperties>
</file>