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1CAC1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/>
          <w:bCs/>
          <w:sz w:val="18"/>
        </w:rPr>
        <w:t>R651.  Natural Resources, State Parks.</w:t>
      </w:r>
    </w:p>
    <w:p w14:paraId="114C3CDC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/>
          <w:bCs/>
          <w:sz w:val="18"/>
        </w:rPr>
        <w:t>R651-612.  Veterans with Disabilities Honor Pass.</w:t>
      </w:r>
    </w:p>
    <w:p w14:paraId="444542F4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R651-612-1.  Authority.</w:t>
      </w:r>
    </w:p>
    <w:p w14:paraId="30265186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Cs/>
          <w:sz w:val="18"/>
        </w:rPr>
        <w:tab/>
        <w:t>T</w:t>
      </w:r>
      <w:r w:rsidRPr="004C6051">
        <w:rPr>
          <w:sz w:val="18"/>
        </w:rPr>
        <w:t>his rule is established pursuant to Subsection 79-4-1002(1).</w:t>
      </w:r>
    </w:p>
    <w:p w14:paraId="49125513" w14:textId="77777777" w:rsidR="001101A1" w:rsidRPr="004C6051" w:rsidRDefault="001101A1" w:rsidP="001101A1">
      <w:pPr>
        <w:widowControl/>
        <w:suppressAutoHyphens/>
        <w:rPr>
          <w:sz w:val="18"/>
        </w:rPr>
      </w:pPr>
    </w:p>
    <w:p w14:paraId="5F569A1C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R651-612-2.  Definitions.</w:t>
      </w:r>
    </w:p>
    <w:p w14:paraId="186306B5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1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"Division" means the Division of State Parks.</w:t>
      </w:r>
    </w:p>
    <w:p w14:paraId="2A04FBC3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2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"Veterans with Disabilities Honor Pass" means an admission pass issued by the Division that:</w:t>
      </w:r>
    </w:p>
    <w:p w14:paraId="1C3B2F8C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a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valid for admission to state park areas until the end of the calendar year for which it is issued;</w:t>
      </w:r>
    </w:p>
    <w:p w14:paraId="259BE12E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b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valid for day-use admittance for the pass holder and up to seven guests arriving in the pass holder's same private vehicle;</w:t>
      </w:r>
    </w:p>
    <w:p w14:paraId="681A7AF3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c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not valid at This Is the Place Heritage Park;</w:t>
      </w:r>
    </w:p>
    <w:p w14:paraId="5AEBA2EE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d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not valid for charges or fees charged by Davis County for travel on the Antelope Island Causeway; and</w:t>
      </w:r>
    </w:p>
    <w:p w14:paraId="1CD65875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e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not valid for special charges or fees within a park area.</w:t>
      </w:r>
    </w:p>
    <w:p w14:paraId="660C4BBB" w14:textId="77777777" w:rsidR="001101A1" w:rsidRPr="004C6051" w:rsidRDefault="001101A1" w:rsidP="001101A1">
      <w:pPr>
        <w:widowControl/>
        <w:suppressAutoHyphens/>
        <w:rPr>
          <w:sz w:val="18"/>
        </w:rPr>
      </w:pPr>
    </w:p>
    <w:p w14:paraId="00C22CDD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R651-612-3.  Veterans with Disabilities Honor Pass.</w:t>
      </w:r>
    </w:p>
    <w:p w14:paraId="343FCB4A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1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The Division shall, upon request, provide a Veterans with Disabilities Honor Pass to an honorably discharged veteran who:</w:t>
      </w:r>
    </w:p>
    <w:p w14:paraId="0E66A7C9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a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 resident of the state; and</w:t>
      </w:r>
    </w:p>
    <w:p w14:paraId="133F7718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b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has a current service-connected disability rating issued by the United States Veterans Benefits Administration.</w:t>
      </w:r>
    </w:p>
    <w:p w14:paraId="04C87DDF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2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An individual requesting a Veterans with Disabilities Honor Pass pursuant to Subsection (1</w:t>
      </w:r>
      <w:r w:rsidRPr="004C6051">
        <w:rPr>
          <w:bCs/>
          <w:sz w:val="18"/>
        </w:rPr>
        <w:t xml:space="preserve">) </w:t>
      </w:r>
      <w:r w:rsidRPr="004C6051">
        <w:rPr>
          <w:sz w:val="18"/>
        </w:rPr>
        <w:t>shall provide</w:t>
      </w:r>
    </w:p>
    <w:p w14:paraId="1A917AF1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sz w:val="18"/>
        </w:rPr>
        <w:t>documentation to a pass provider that shows the individual:</w:t>
      </w:r>
    </w:p>
    <w:p w14:paraId="5A261DBE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a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an honorably discharged veteran;</w:t>
      </w:r>
    </w:p>
    <w:p w14:paraId="034FEE56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b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 resident of the state; and</w:t>
      </w:r>
    </w:p>
    <w:p w14:paraId="2C770F0B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c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has a current service-connected disability rating issued by the United States Veterans Benefits Administration.</w:t>
      </w:r>
    </w:p>
    <w:p w14:paraId="6E88DC82" w14:textId="77777777" w:rsidR="001101A1" w:rsidRPr="004C6051" w:rsidRDefault="001101A1" w:rsidP="001101A1">
      <w:pPr>
        <w:widowControl/>
        <w:suppressAutoHyphens/>
        <w:rPr>
          <w:sz w:val="18"/>
        </w:rPr>
      </w:pPr>
    </w:p>
    <w:p w14:paraId="13804AF6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R651-612-4.  Free Daily Admission to State Park Areas for Disabled Utah Veterans.</w:t>
      </w:r>
    </w:p>
    <w:p w14:paraId="3BC869DA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1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The Division shall, upon request, grant free daily admission to a state park area to an honorably discharged veteran who:</w:t>
      </w:r>
    </w:p>
    <w:p w14:paraId="1291A9AA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a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 resident of the state; and</w:t>
      </w:r>
    </w:p>
    <w:p w14:paraId="79268D96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b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has a current service-connected disability rating issued by the United States Veterans Benefits Administration.</w:t>
      </w:r>
    </w:p>
    <w:p w14:paraId="5712A17C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2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An individual requesting free admission to a state park area pursuant to Subsection (1</w:t>
      </w:r>
      <w:r w:rsidRPr="004C6051">
        <w:rPr>
          <w:bCs/>
          <w:sz w:val="18"/>
        </w:rPr>
        <w:t xml:space="preserve">) </w:t>
      </w:r>
      <w:r w:rsidRPr="004C6051">
        <w:rPr>
          <w:sz w:val="18"/>
        </w:rPr>
        <w:t>shall provide documentation to state parks entrance station staff that shows the individual:</w:t>
      </w:r>
    </w:p>
    <w:p w14:paraId="00CA04C4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a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an honorably discharged veteran;</w:t>
      </w:r>
    </w:p>
    <w:p w14:paraId="61258A33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b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is a resident of the state; and</w:t>
      </w:r>
    </w:p>
    <w:p w14:paraId="7833ACCD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Cs/>
          <w:sz w:val="18"/>
        </w:rPr>
        <w:tab/>
        <w:t>(</w:t>
      </w:r>
      <w:r w:rsidRPr="004C6051">
        <w:rPr>
          <w:sz w:val="18"/>
        </w:rPr>
        <w:t>c</w:t>
      </w:r>
      <w:r w:rsidRPr="004C6051">
        <w:rPr>
          <w:bCs/>
          <w:sz w:val="18"/>
        </w:rPr>
        <w:t xml:space="preserve">)  </w:t>
      </w:r>
      <w:r w:rsidRPr="004C6051">
        <w:rPr>
          <w:sz w:val="18"/>
        </w:rPr>
        <w:t>has a current service-connected disability rating issued by the United States Veterans Benefits Administration.</w:t>
      </w:r>
    </w:p>
    <w:p w14:paraId="71793DD0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</w:p>
    <w:p w14:paraId="534552D1" w14:textId="261F2E09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KEY:  state parks, Parkspass, veterans</w:t>
      </w:r>
    </w:p>
    <w:p w14:paraId="2586F850" w14:textId="1535D1CF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 xml:space="preserve">Date of Last Change:  </w:t>
      </w:r>
      <w:r w:rsidR="004D7B6A" w:rsidRPr="004C6051">
        <w:rPr>
          <w:b/>
          <w:bCs/>
          <w:sz w:val="18"/>
        </w:rPr>
        <w:t xml:space="preserve">September 16, </w:t>
      </w:r>
      <w:r w:rsidRPr="004C6051">
        <w:rPr>
          <w:b/>
          <w:bCs/>
          <w:sz w:val="18"/>
        </w:rPr>
        <w:t>2025</w:t>
      </w:r>
    </w:p>
    <w:p w14:paraId="45F0ED7A" w14:textId="77777777" w:rsidR="001101A1" w:rsidRPr="004C6051" w:rsidRDefault="001101A1" w:rsidP="001101A1">
      <w:pPr>
        <w:widowControl/>
        <w:suppressAutoHyphens/>
        <w:rPr>
          <w:bCs/>
          <w:sz w:val="18"/>
        </w:rPr>
      </w:pPr>
      <w:r w:rsidRPr="004C6051">
        <w:rPr>
          <w:b/>
          <w:bCs/>
          <w:sz w:val="18"/>
        </w:rPr>
        <w:t>Notice of Continuation:  July 7, 2021</w:t>
      </w:r>
    </w:p>
    <w:p w14:paraId="46D3480C" w14:textId="77777777" w:rsidR="001101A1" w:rsidRPr="004C6051" w:rsidRDefault="001101A1" w:rsidP="001101A1">
      <w:pPr>
        <w:widowControl/>
        <w:suppressAutoHyphens/>
        <w:rPr>
          <w:sz w:val="18"/>
        </w:rPr>
      </w:pPr>
      <w:r w:rsidRPr="004C6051">
        <w:rPr>
          <w:b/>
          <w:bCs/>
          <w:sz w:val="18"/>
        </w:rPr>
        <w:t>Authorizing, and Implemented or Interpreted Law:  79-4-1002; 79-4-304</w:t>
      </w:r>
    </w:p>
    <w:p w14:paraId="327FCF53" w14:textId="77777777" w:rsidR="001101A1" w:rsidRPr="004C6051" w:rsidRDefault="001101A1" w:rsidP="001101A1">
      <w:pPr>
        <w:widowControl/>
        <w:suppressAutoHyphens/>
        <w:rPr>
          <w:sz w:val="18"/>
        </w:rPr>
      </w:pPr>
    </w:p>
    <w:p w14:paraId="7148C075" w14:textId="7FD094A5" w:rsidR="00AC60A3" w:rsidRPr="004C6051" w:rsidRDefault="00AC60A3" w:rsidP="001101A1">
      <w:pPr>
        <w:widowControl/>
        <w:suppressAutoHyphens/>
        <w:rPr>
          <w:rStyle w:val="s1"/>
          <w:spacing w:val="0"/>
          <w:sz w:val="18"/>
        </w:rPr>
      </w:pPr>
    </w:p>
    <w:sectPr w:rsidR="00AC60A3" w:rsidRPr="004C6051" w:rsidSect="004C605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29FB0" w14:textId="77777777" w:rsidR="00162E9E" w:rsidRDefault="00162E9E" w:rsidP="00C17968">
      <w:r>
        <w:separator/>
      </w:r>
    </w:p>
  </w:endnote>
  <w:endnote w:type="continuationSeparator" w:id="0">
    <w:p w14:paraId="662AF6D5" w14:textId="77777777" w:rsidR="00162E9E" w:rsidRDefault="00162E9E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BB00C" w14:textId="77777777" w:rsidR="00162E9E" w:rsidRDefault="00162E9E" w:rsidP="00C17968">
      <w:r>
        <w:separator/>
      </w:r>
    </w:p>
  </w:footnote>
  <w:footnote w:type="continuationSeparator" w:id="0">
    <w:p w14:paraId="3FA35EE1" w14:textId="77777777" w:rsidR="00162E9E" w:rsidRDefault="00162E9E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628D"/>
    <w:rsid w:val="00083289"/>
    <w:rsid w:val="00086A4C"/>
    <w:rsid w:val="00092D64"/>
    <w:rsid w:val="000A63C1"/>
    <w:rsid w:val="000B0C8F"/>
    <w:rsid w:val="000C3C78"/>
    <w:rsid w:val="000E034A"/>
    <w:rsid w:val="000E7CDD"/>
    <w:rsid w:val="00101FCF"/>
    <w:rsid w:val="00102BB0"/>
    <w:rsid w:val="001101A1"/>
    <w:rsid w:val="00124472"/>
    <w:rsid w:val="00131638"/>
    <w:rsid w:val="00136C69"/>
    <w:rsid w:val="00136E6B"/>
    <w:rsid w:val="00140B4F"/>
    <w:rsid w:val="001478B1"/>
    <w:rsid w:val="00151B36"/>
    <w:rsid w:val="00162E9E"/>
    <w:rsid w:val="001769DF"/>
    <w:rsid w:val="0018100B"/>
    <w:rsid w:val="001B1B40"/>
    <w:rsid w:val="001C23CA"/>
    <w:rsid w:val="001C3DAB"/>
    <w:rsid w:val="001F78BA"/>
    <w:rsid w:val="00210E2C"/>
    <w:rsid w:val="00214BA0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97523"/>
    <w:rsid w:val="002B5227"/>
    <w:rsid w:val="002B721A"/>
    <w:rsid w:val="002C31EE"/>
    <w:rsid w:val="002D4474"/>
    <w:rsid w:val="002E6F38"/>
    <w:rsid w:val="002F098D"/>
    <w:rsid w:val="002F45BF"/>
    <w:rsid w:val="003121D3"/>
    <w:rsid w:val="00316A41"/>
    <w:rsid w:val="003217E6"/>
    <w:rsid w:val="0033045E"/>
    <w:rsid w:val="00335956"/>
    <w:rsid w:val="0033622C"/>
    <w:rsid w:val="00342459"/>
    <w:rsid w:val="00373FE5"/>
    <w:rsid w:val="00380D52"/>
    <w:rsid w:val="003B6116"/>
    <w:rsid w:val="003D601B"/>
    <w:rsid w:val="003D60E5"/>
    <w:rsid w:val="003E6785"/>
    <w:rsid w:val="003F64A7"/>
    <w:rsid w:val="003F6A4F"/>
    <w:rsid w:val="00401782"/>
    <w:rsid w:val="00402912"/>
    <w:rsid w:val="00403755"/>
    <w:rsid w:val="00414E0D"/>
    <w:rsid w:val="00427E3A"/>
    <w:rsid w:val="00430473"/>
    <w:rsid w:val="004318C8"/>
    <w:rsid w:val="004423A3"/>
    <w:rsid w:val="00457B35"/>
    <w:rsid w:val="00462360"/>
    <w:rsid w:val="00465A08"/>
    <w:rsid w:val="00480159"/>
    <w:rsid w:val="004803F6"/>
    <w:rsid w:val="00481A15"/>
    <w:rsid w:val="004A031A"/>
    <w:rsid w:val="004B7F3B"/>
    <w:rsid w:val="004C20EA"/>
    <w:rsid w:val="004C4015"/>
    <w:rsid w:val="004C6051"/>
    <w:rsid w:val="004D328F"/>
    <w:rsid w:val="004D7B6A"/>
    <w:rsid w:val="004F521B"/>
    <w:rsid w:val="00516E14"/>
    <w:rsid w:val="00550F3B"/>
    <w:rsid w:val="00551480"/>
    <w:rsid w:val="005556D4"/>
    <w:rsid w:val="00563DBC"/>
    <w:rsid w:val="005703E7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D674B"/>
    <w:rsid w:val="005D6A7E"/>
    <w:rsid w:val="005F7305"/>
    <w:rsid w:val="00617D1E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09CA"/>
    <w:rsid w:val="006936DF"/>
    <w:rsid w:val="006A3F24"/>
    <w:rsid w:val="006A7D14"/>
    <w:rsid w:val="006B70AF"/>
    <w:rsid w:val="006D167F"/>
    <w:rsid w:val="007047A1"/>
    <w:rsid w:val="00713104"/>
    <w:rsid w:val="00715301"/>
    <w:rsid w:val="00716F33"/>
    <w:rsid w:val="00716F7B"/>
    <w:rsid w:val="007231FC"/>
    <w:rsid w:val="00723BDF"/>
    <w:rsid w:val="00736DC2"/>
    <w:rsid w:val="00753C35"/>
    <w:rsid w:val="007613E9"/>
    <w:rsid w:val="00762BDA"/>
    <w:rsid w:val="00772653"/>
    <w:rsid w:val="00796BA5"/>
    <w:rsid w:val="007A1FEA"/>
    <w:rsid w:val="007B6C82"/>
    <w:rsid w:val="007D0B87"/>
    <w:rsid w:val="007D1F9D"/>
    <w:rsid w:val="00816DED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D6C4B"/>
    <w:rsid w:val="008E7D9B"/>
    <w:rsid w:val="009174AF"/>
    <w:rsid w:val="009226D8"/>
    <w:rsid w:val="00922D61"/>
    <w:rsid w:val="009279FD"/>
    <w:rsid w:val="00927CEC"/>
    <w:rsid w:val="009510CD"/>
    <w:rsid w:val="00964E49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52209"/>
    <w:rsid w:val="00A6312E"/>
    <w:rsid w:val="00A93EFE"/>
    <w:rsid w:val="00AA649A"/>
    <w:rsid w:val="00AB0BE0"/>
    <w:rsid w:val="00AB5714"/>
    <w:rsid w:val="00AC2734"/>
    <w:rsid w:val="00AC60A3"/>
    <w:rsid w:val="00AD5BF8"/>
    <w:rsid w:val="00AF1519"/>
    <w:rsid w:val="00B0160D"/>
    <w:rsid w:val="00B03966"/>
    <w:rsid w:val="00B05550"/>
    <w:rsid w:val="00B132A1"/>
    <w:rsid w:val="00B1423E"/>
    <w:rsid w:val="00B33858"/>
    <w:rsid w:val="00B41350"/>
    <w:rsid w:val="00B606F6"/>
    <w:rsid w:val="00B61024"/>
    <w:rsid w:val="00B62A8D"/>
    <w:rsid w:val="00B67C05"/>
    <w:rsid w:val="00B974B0"/>
    <w:rsid w:val="00BA017A"/>
    <w:rsid w:val="00BC5E52"/>
    <w:rsid w:val="00BD38D5"/>
    <w:rsid w:val="00BD674A"/>
    <w:rsid w:val="00BE6E0F"/>
    <w:rsid w:val="00C07C48"/>
    <w:rsid w:val="00C17425"/>
    <w:rsid w:val="00C17968"/>
    <w:rsid w:val="00C17B64"/>
    <w:rsid w:val="00C2383B"/>
    <w:rsid w:val="00C23C72"/>
    <w:rsid w:val="00C339A4"/>
    <w:rsid w:val="00C4256B"/>
    <w:rsid w:val="00C42A03"/>
    <w:rsid w:val="00C475B6"/>
    <w:rsid w:val="00C67105"/>
    <w:rsid w:val="00C7075A"/>
    <w:rsid w:val="00C80441"/>
    <w:rsid w:val="00C864C3"/>
    <w:rsid w:val="00CA2A17"/>
    <w:rsid w:val="00CA4226"/>
    <w:rsid w:val="00CA4306"/>
    <w:rsid w:val="00CB214B"/>
    <w:rsid w:val="00CC1DE2"/>
    <w:rsid w:val="00CC2996"/>
    <w:rsid w:val="00CC2F8D"/>
    <w:rsid w:val="00CD6B93"/>
    <w:rsid w:val="00CE4429"/>
    <w:rsid w:val="00CE4EB2"/>
    <w:rsid w:val="00CF36B3"/>
    <w:rsid w:val="00D01884"/>
    <w:rsid w:val="00D05D29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C0B97"/>
    <w:rsid w:val="00DC51B5"/>
    <w:rsid w:val="00DD18B9"/>
    <w:rsid w:val="00DE4AAB"/>
    <w:rsid w:val="00E06657"/>
    <w:rsid w:val="00E30AFE"/>
    <w:rsid w:val="00E33057"/>
    <w:rsid w:val="00E33275"/>
    <w:rsid w:val="00E34B6C"/>
    <w:rsid w:val="00E52C8D"/>
    <w:rsid w:val="00E536BE"/>
    <w:rsid w:val="00E62DBC"/>
    <w:rsid w:val="00E71631"/>
    <w:rsid w:val="00E71E51"/>
    <w:rsid w:val="00E91C27"/>
    <w:rsid w:val="00E945AC"/>
    <w:rsid w:val="00EB0212"/>
    <w:rsid w:val="00EB3D35"/>
    <w:rsid w:val="00EC01D2"/>
    <w:rsid w:val="00EC7C9D"/>
    <w:rsid w:val="00EE6D3C"/>
    <w:rsid w:val="00F1268F"/>
    <w:rsid w:val="00F136AB"/>
    <w:rsid w:val="00F278A7"/>
    <w:rsid w:val="00F31687"/>
    <w:rsid w:val="00F35997"/>
    <w:rsid w:val="00F37FFE"/>
    <w:rsid w:val="00F40EA6"/>
    <w:rsid w:val="00F42C14"/>
    <w:rsid w:val="00F700BD"/>
    <w:rsid w:val="00F72AC8"/>
    <w:rsid w:val="00F87DE9"/>
    <w:rsid w:val="00F91CB5"/>
    <w:rsid w:val="00F95ADD"/>
    <w:rsid w:val="00F96E65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2025-04-25T16:03:00Z</cp:lastPrinted>
  <dcterms:created xsi:type="dcterms:W3CDTF">2025-09-23T19:31:00Z</dcterms:created>
  <dcterms:modified xsi:type="dcterms:W3CDTF">2025-09-23T19:31:00Z</dcterms:modified>
</cp:coreProperties>
</file>