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D6324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>R33.  Government Operations, Purchasing and General Services.</w:t>
      </w:r>
    </w:p>
    <w:p w14:paraId="22E139BE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>R33-103.  Procurement Organization.</w:t>
      </w:r>
    </w:p>
    <w:p w14:paraId="3570E373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>R33-103-101.  Delegation of Authority of the Chief Procurement Officer.</w:t>
      </w:r>
    </w:p>
    <w:p w14:paraId="46D279CF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Pursuant to Section 63G-6a-304, the Chief Procurement Officer may delegate in writing:</w:t>
      </w:r>
    </w:p>
    <w:p w14:paraId="1397DB89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(1)  authority to an employee of the Division; and</w:t>
      </w:r>
    </w:p>
    <w:p w14:paraId="43CDC85F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(2)  authority to an executive branch procurement unit provided:</w:t>
      </w:r>
    </w:p>
    <w:p w14:paraId="488CC7CB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(a)  the executive director of the department agrees to the delegation;</w:t>
      </w:r>
    </w:p>
    <w:p w14:paraId="5BD98412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(b)  the authorized procurement duties are outlined;</w:t>
      </w:r>
    </w:p>
    <w:p w14:paraId="42AC91C3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(c)  the responsibilities of the delegate to comply with the applicable laws, rules, and policies is stated; and</w:t>
      </w:r>
    </w:p>
    <w:p w14:paraId="7160BCE7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sz w:val="18"/>
          <w:szCs w:val="18"/>
        </w:rPr>
        <w:tab/>
        <w:t>(d)  the delegation remains in effect unless modified or revoked in writing.</w:t>
      </w:r>
    </w:p>
    <w:p w14:paraId="273BECAB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</w:p>
    <w:p w14:paraId="40F3349D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>KEY:  government purchasing, chief procurement officer, delegation of authority</w:t>
      </w:r>
    </w:p>
    <w:p w14:paraId="4D36325E" w14:textId="696BC438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 xml:space="preserve">Date of Last Change:  </w:t>
      </w:r>
      <w:r w:rsidR="00951BDA" w:rsidRPr="00AB6161">
        <w:rPr>
          <w:b/>
          <w:sz w:val="18"/>
          <w:szCs w:val="18"/>
        </w:rPr>
        <w:t xml:space="preserve">October 22, </w:t>
      </w:r>
      <w:r w:rsidRPr="00AB6161">
        <w:rPr>
          <w:b/>
          <w:sz w:val="18"/>
          <w:szCs w:val="18"/>
        </w:rPr>
        <w:t>2024</w:t>
      </w:r>
    </w:p>
    <w:p w14:paraId="333716FE" w14:textId="77777777" w:rsidR="00600D2B" w:rsidRPr="00AB6161" w:rsidRDefault="00600D2B" w:rsidP="00600D2B">
      <w:pPr>
        <w:widowControl/>
        <w:suppressAutoHyphens/>
        <w:contextualSpacing/>
        <w:rPr>
          <w:sz w:val="18"/>
          <w:szCs w:val="18"/>
        </w:rPr>
      </w:pPr>
      <w:r w:rsidRPr="00AB6161">
        <w:rPr>
          <w:b/>
          <w:sz w:val="18"/>
          <w:szCs w:val="18"/>
        </w:rPr>
        <w:t>Authorizing, and Implemented or Interpreted Law:  63G-6a-107.7(1)</w:t>
      </w:r>
    </w:p>
    <w:p w14:paraId="6379D5C1" w14:textId="77777777" w:rsidR="00600D2B" w:rsidRPr="00AB6161" w:rsidRDefault="00600D2B" w:rsidP="00600D2B">
      <w:pPr>
        <w:widowControl/>
        <w:suppressAutoHyphens/>
        <w:rPr>
          <w:sz w:val="18"/>
        </w:rPr>
      </w:pPr>
    </w:p>
    <w:p w14:paraId="5A76FABA" w14:textId="1450787C" w:rsidR="00682427" w:rsidRPr="00AB6161" w:rsidRDefault="00682427" w:rsidP="00600D2B">
      <w:pPr>
        <w:widowControl/>
        <w:suppressAutoHyphens/>
        <w:rPr>
          <w:sz w:val="18"/>
        </w:rPr>
      </w:pPr>
    </w:p>
    <w:sectPr w:rsidR="00682427" w:rsidRPr="00AB6161" w:rsidSect="00AB616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0B01B" w14:textId="77777777" w:rsidR="00706F5C" w:rsidRDefault="00706F5C" w:rsidP="00C17968">
      <w:r>
        <w:separator/>
      </w:r>
    </w:p>
  </w:endnote>
  <w:endnote w:type="continuationSeparator" w:id="0">
    <w:p w14:paraId="1C048A2F" w14:textId="77777777" w:rsidR="00706F5C" w:rsidRDefault="00706F5C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E3DEE" w14:textId="77777777" w:rsidR="00706F5C" w:rsidRDefault="00706F5C" w:rsidP="00C17968">
      <w:r>
        <w:separator/>
      </w:r>
    </w:p>
  </w:footnote>
  <w:footnote w:type="continuationSeparator" w:id="0">
    <w:p w14:paraId="4529B76B" w14:textId="77777777" w:rsidR="00706F5C" w:rsidRDefault="00706F5C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240"/>
    <w:rsid w:val="000069A9"/>
    <w:rsid w:val="00015033"/>
    <w:rsid w:val="00027A64"/>
    <w:rsid w:val="0003198B"/>
    <w:rsid w:val="00050AB6"/>
    <w:rsid w:val="0005628D"/>
    <w:rsid w:val="000633E6"/>
    <w:rsid w:val="00083289"/>
    <w:rsid w:val="00086A4C"/>
    <w:rsid w:val="00092D64"/>
    <w:rsid w:val="0009785A"/>
    <w:rsid w:val="000A172F"/>
    <w:rsid w:val="000A63C1"/>
    <w:rsid w:val="000B0C8F"/>
    <w:rsid w:val="000C3C78"/>
    <w:rsid w:val="000E034A"/>
    <w:rsid w:val="000E7CDD"/>
    <w:rsid w:val="00101FCF"/>
    <w:rsid w:val="00102BB0"/>
    <w:rsid w:val="00124472"/>
    <w:rsid w:val="00136C69"/>
    <w:rsid w:val="00136E6B"/>
    <w:rsid w:val="00140B4F"/>
    <w:rsid w:val="00151B36"/>
    <w:rsid w:val="001769DF"/>
    <w:rsid w:val="0018100B"/>
    <w:rsid w:val="0019690F"/>
    <w:rsid w:val="001B1B40"/>
    <w:rsid w:val="001B5603"/>
    <w:rsid w:val="001C3DAB"/>
    <w:rsid w:val="001F78BA"/>
    <w:rsid w:val="002004A4"/>
    <w:rsid w:val="00210E2C"/>
    <w:rsid w:val="002120B4"/>
    <w:rsid w:val="00214BA0"/>
    <w:rsid w:val="00250B69"/>
    <w:rsid w:val="00253C3B"/>
    <w:rsid w:val="00256032"/>
    <w:rsid w:val="002639EB"/>
    <w:rsid w:val="00266359"/>
    <w:rsid w:val="002678DC"/>
    <w:rsid w:val="00272D20"/>
    <w:rsid w:val="00282CAA"/>
    <w:rsid w:val="00291DCA"/>
    <w:rsid w:val="00296B2B"/>
    <w:rsid w:val="00297523"/>
    <w:rsid w:val="002B5227"/>
    <w:rsid w:val="002B721A"/>
    <w:rsid w:val="002C31EE"/>
    <w:rsid w:val="002D4474"/>
    <w:rsid w:val="002E6F38"/>
    <w:rsid w:val="002F0F34"/>
    <w:rsid w:val="002F45BF"/>
    <w:rsid w:val="003121D3"/>
    <w:rsid w:val="00316A41"/>
    <w:rsid w:val="003217E6"/>
    <w:rsid w:val="00335956"/>
    <w:rsid w:val="0033622C"/>
    <w:rsid w:val="00342459"/>
    <w:rsid w:val="0036001D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4E0D"/>
    <w:rsid w:val="00416CB6"/>
    <w:rsid w:val="00424A54"/>
    <w:rsid w:val="00430473"/>
    <w:rsid w:val="004371E3"/>
    <w:rsid w:val="004423A3"/>
    <w:rsid w:val="00457B35"/>
    <w:rsid w:val="00462360"/>
    <w:rsid w:val="00465A08"/>
    <w:rsid w:val="004803F6"/>
    <w:rsid w:val="004A031A"/>
    <w:rsid w:val="004B7DDD"/>
    <w:rsid w:val="004B7F3B"/>
    <w:rsid w:val="004C20EA"/>
    <w:rsid w:val="004C4015"/>
    <w:rsid w:val="004D328F"/>
    <w:rsid w:val="00516E14"/>
    <w:rsid w:val="00543E6D"/>
    <w:rsid w:val="00550E5F"/>
    <w:rsid w:val="00550F3B"/>
    <w:rsid w:val="0055148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7BA"/>
    <w:rsid w:val="005D674B"/>
    <w:rsid w:val="005D6A7E"/>
    <w:rsid w:val="005F7305"/>
    <w:rsid w:val="00600D2B"/>
    <w:rsid w:val="00617D1E"/>
    <w:rsid w:val="00631C68"/>
    <w:rsid w:val="006408C9"/>
    <w:rsid w:val="006431BE"/>
    <w:rsid w:val="00646433"/>
    <w:rsid w:val="00646E1C"/>
    <w:rsid w:val="006604BD"/>
    <w:rsid w:val="006661C3"/>
    <w:rsid w:val="006667C3"/>
    <w:rsid w:val="006750A8"/>
    <w:rsid w:val="0067675C"/>
    <w:rsid w:val="00682427"/>
    <w:rsid w:val="0069040D"/>
    <w:rsid w:val="006936DF"/>
    <w:rsid w:val="006A3F24"/>
    <w:rsid w:val="006A7D14"/>
    <w:rsid w:val="006B70AF"/>
    <w:rsid w:val="006D167F"/>
    <w:rsid w:val="006D57F0"/>
    <w:rsid w:val="007047A1"/>
    <w:rsid w:val="00706F5C"/>
    <w:rsid w:val="00713104"/>
    <w:rsid w:val="00715301"/>
    <w:rsid w:val="00716F7B"/>
    <w:rsid w:val="007231FC"/>
    <w:rsid w:val="00723BDF"/>
    <w:rsid w:val="00736DC2"/>
    <w:rsid w:val="00753C35"/>
    <w:rsid w:val="007613E9"/>
    <w:rsid w:val="00762BDA"/>
    <w:rsid w:val="00772653"/>
    <w:rsid w:val="00796BA5"/>
    <w:rsid w:val="007A1FEA"/>
    <w:rsid w:val="007B6C82"/>
    <w:rsid w:val="007D0B87"/>
    <w:rsid w:val="007D1F9D"/>
    <w:rsid w:val="00802A0B"/>
    <w:rsid w:val="008315F8"/>
    <w:rsid w:val="00835660"/>
    <w:rsid w:val="00840B24"/>
    <w:rsid w:val="00844B36"/>
    <w:rsid w:val="008637F2"/>
    <w:rsid w:val="0086573E"/>
    <w:rsid w:val="008705CB"/>
    <w:rsid w:val="008829AB"/>
    <w:rsid w:val="00885852"/>
    <w:rsid w:val="00890A1F"/>
    <w:rsid w:val="008B0B8A"/>
    <w:rsid w:val="008B2DE4"/>
    <w:rsid w:val="008D6C4B"/>
    <w:rsid w:val="008E7D9B"/>
    <w:rsid w:val="009174AF"/>
    <w:rsid w:val="009226D8"/>
    <w:rsid w:val="00922D61"/>
    <w:rsid w:val="009279FD"/>
    <w:rsid w:val="00927C31"/>
    <w:rsid w:val="009510CD"/>
    <w:rsid w:val="00951BDA"/>
    <w:rsid w:val="00964E49"/>
    <w:rsid w:val="009777B6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41D37"/>
    <w:rsid w:val="00A43A06"/>
    <w:rsid w:val="00A52209"/>
    <w:rsid w:val="00A56088"/>
    <w:rsid w:val="00A6312E"/>
    <w:rsid w:val="00A73AA8"/>
    <w:rsid w:val="00A93EFE"/>
    <w:rsid w:val="00AA3498"/>
    <w:rsid w:val="00AA649A"/>
    <w:rsid w:val="00AB0BE0"/>
    <w:rsid w:val="00AB5714"/>
    <w:rsid w:val="00AB6161"/>
    <w:rsid w:val="00AC2734"/>
    <w:rsid w:val="00AC60A3"/>
    <w:rsid w:val="00AD5BF8"/>
    <w:rsid w:val="00AF1519"/>
    <w:rsid w:val="00B0160D"/>
    <w:rsid w:val="00B05550"/>
    <w:rsid w:val="00B132A1"/>
    <w:rsid w:val="00B1423E"/>
    <w:rsid w:val="00B33858"/>
    <w:rsid w:val="00B41350"/>
    <w:rsid w:val="00B606F6"/>
    <w:rsid w:val="00B61024"/>
    <w:rsid w:val="00B62A8D"/>
    <w:rsid w:val="00B67C05"/>
    <w:rsid w:val="00B974B0"/>
    <w:rsid w:val="00BB29C9"/>
    <w:rsid w:val="00BC5E52"/>
    <w:rsid w:val="00BD38D5"/>
    <w:rsid w:val="00BD517D"/>
    <w:rsid w:val="00BE06F0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67105"/>
    <w:rsid w:val="00C7075A"/>
    <w:rsid w:val="00C864C3"/>
    <w:rsid w:val="00CA2A17"/>
    <w:rsid w:val="00CA4226"/>
    <w:rsid w:val="00CA4306"/>
    <w:rsid w:val="00CB214B"/>
    <w:rsid w:val="00CC1DE2"/>
    <w:rsid w:val="00CC2F8D"/>
    <w:rsid w:val="00CD6B93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141F"/>
    <w:rsid w:val="00DA783E"/>
    <w:rsid w:val="00DC0B97"/>
    <w:rsid w:val="00DC51B5"/>
    <w:rsid w:val="00DE4AAB"/>
    <w:rsid w:val="00E06657"/>
    <w:rsid w:val="00E33057"/>
    <w:rsid w:val="00E33275"/>
    <w:rsid w:val="00E45670"/>
    <w:rsid w:val="00E52C8D"/>
    <w:rsid w:val="00E536BE"/>
    <w:rsid w:val="00E600CE"/>
    <w:rsid w:val="00E62DBC"/>
    <w:rsid w:val="00E71631"/>
    <w:rsid w:val="00E71E51"/>
    <w:rsid w:val="00E8257B"/>
    <w:rsid w:val="00E82DA7"/>
    <w:rsid w:val="00E91C27"/>
    <w:rsid w:val="00E945AC"/>
    <w:rsid w:val="00EB0212"/>
    <w:rsid w:val="00EB3D35"/>
    <w:rsid w:val="00EC01D2"/>
    <w:rsid w:val="00EC7C9D"/>
    <w:rsid w:val="00EE1288"/>
    <w:rsid w:val="00EE6D3C"/>
    <w:rsid w:val="00F1268F"/>
    <w:rsid w:val="00F136AB"/>
    <w:rsid w:val="00F2375C"/>
    <w:rsid w:val="00F256A4"/>
    <w:rsid w:val="00F278A7"/>
    <w:rsid w:val="00F31687"/>
    <w:rsid w:val="00F317DF"/>
    <w:rsid w:val="00F35997"/>
    <w:rsid w:val="00F40EA6"/>
    <w:rsid w:val="00F42C14"/>
    <w:rsid w:val="00F50763"/>
    <w:rsid w:val="00F552E9"/>
    <w:rsid w:val="00F56480"/>
    <w:rsid w:val="00F63B6F"/>
    <w:rsid w:val="00F700BD"/>
    <w:rsid w:val="00F72AC8"/>
    <w:rsid w:val="00F87DE9"/>
    <w:rsid w:val="00F91CB5"/>
    <w:rsid w:val="00F95ADD"/>
    <w:rsid w:val="00F96E65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6703-821F-4187-894A-510E71ED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2024-10-24T18:49:00Z</dcterms:created>
  <dcterms:modified xsi:type="dcterms:W3CDTF">2024-10-24T18:49:00Z</dcterms:modified>
</cp:coreProperties>
</file>