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478715" w14:textId="77777777" w:rsidR="00B25147" w:rsidRPr="00E475D5" w:rsidRDefault="00B25147" w:rsidP="00B25147">
      <w:pPr>
        <w:widowControl/>
        <w:suppressAutoHyphens/>
        <w:rPr>
          <w:sz w:val="18"/>
        </w:rPr>
      </w:pPr>
      <w:r w:rsidRPr="00E475D5">
        <w:rPr>
          <w:b/>
          <w:bCs/>
          <w:sz w:val="18"/>
        </w:rPr>
        <w:t>R315.  Environmental Quality, Waste Management and Radiation Control, Waste Management.</w:t>
      </w:r>
    </w:p>
    <w:p w14:paraId="60161B66" w14:textId="77777777" w:rsidR="00B25147" w:rsidRPr="00E475D5" w:rsidRDefault="00B25147" w:rsidP="00B25147">
      <w:pPr>
        <w:widowControl/>
        <w:suppressAutoHyphens/>
        <w:rPr>
          <w:sz w:val="18"/>
        </w:rPr>
      </w:pPr>
      <w:r w:rsidRPr="00E475D5">
        <w:rPr>
          <w:b/>
          <w:bCs/>
          <w:sz w:val="18"/>
        </w:rPr>
        <w:t>R315-314.  Facility Standards for Piles Used for Storage and Treatment.</w:t>
      </w:r>
    </w:p>
    <w:p w14:paraId="677C6526" w14:textId="77777777" w:rsidR="00C90F8E" w:rsidRPr="00E475D5" w:rsidRDefault="00C90F8E" w:rsidP="00C90F8E">
      <w:pPr>
        <w:widowControl/>
        <w:suppressAutoHyphens/>
        <w:rPr>
          <w:sz w:val="18"/>
        </w:rPr>
      </w:pPr>
      <w:r w:rsidRPr="00E475D5">
        <w:rPr>
          <w:b/>
          <w:bCs/>
          <w:sz w:val="18"/>
        </w:rPr>
        <w:t>R315-314-1.  Applicability.</w:t>
      </w:r>
    </w:p>
    <w:p w14:paraId="2A41554C" w14:textId="77777777" w:rsidR="00C90F8E" w:rsidRPr="00E475D5" w:rsidRDefault="00C90F8E" w:rsidP="00C90F8E">
      <w:pPr>
        <w:widowControl/>
        <w:suppressAutoHyphens/>
        <w:rPr>
          <w:sz w:val="18"/>
        </w:rPr>
      </w:pPr>
      <w:r w:rsidRPr="00E475D5">
        <w:rPr>
          <w:sz w:val="18"/>
        </w:rPr>
        <w:tab/>
        <w:t>(1)  The requirements of Rule R315-314 apply to the following:</w:t>
      </w:r>
    </w:p>
    <w:p w14:paraId="27720D11" w14:textId="77777777" w:rsidR="00C90F8E" w:rsidRPr="00E475D5" w:rsidRDefault="00C90F8E" w:rsidP="00C90F8E">
      <w:pPr>
        <w:widowControl/>
        <w:suppressAutoHyphens/>
        <w:rPr>
          <w:sz w:val="18"/>
        </w:rPr>
      </w:pPr>
      <w:r w:rsidRPr="00E475D5">
        <w:rPr>
          <w:sz w:val="18"/>
        </w:rPr>
        <w:tab/>
        <w:t>(a)  a pile of solid waste containing garbage that has been in place for more than seven days;</w:t>
      </w:r>
    </w:p>
    <w:p w14:paraId="5D6C1174" w14:textId="77777777" w:rsidR="00C90F8E" w:rsidRPr="00E475D5" w:rsidRDefault="00C90F8E" w:rsidP="00C90F8E">
      <w:pPr>
        <w:widowControl/>
        <w:suppressAutoHyphens/>
        <w:rPr>
          <w:sz w:val="18"/>
        </w:rPr>
      </w:pPr>
      <w:r w:rsidRPr="00E475D5">
        <w:rPr>
          <w:sz w:val="18"/>
        </w:rPr>
        <w:tab/>
        <w:t>(b)  a pile of solid waste that does not contain garbage that has been in place for more than 90 days;</w:t>
      </w:r>
    </w:p>
    <w:p w14:paraId="15E66589" w14:textId="77777777" w:rsidR="00C90F8E" w:rsidRPr="00E475D5" w:rsidRDefault="00C90F8E" w:rsidP="00C90F8E">
      <w:pPr>
        <w:widowControl/>
        <w:suppressAutoHyphens/>
        <w:rPr>
          <w:sz w:val="18"/>
        </w:rPr>
      </w:pPr>
      <w:r w:rsidRPr="00E475D5">
        <w:rPr>
          <w:sz w:val="18"/>
        </w:rPr>
        <w:tab/>
        <w:t>(c)  a pile of material derived from waste tires if more than 1,000 passenger tire equivalents are stored at one site; and</w:t>
      </w:r>
    </w:p>
    <w:p w14:paraId="42D1FCCE" w14:textId="77777777" w:rsidR="00C90F8E" w:rsidRPr="00E475D5" w:rsidRDefault="00C90F8E" w:rsidP="00C90F8E">
      <w:pPr>
        <w:widowControl/>
        <w:suppressAutoHyphens/>
        <w:rPr>
          <w:sz w:val="18"/>
        </w:rPr>
      </w:pPr>
      <w:r w:rsidRPr="00E475D5">
        <w:rPr>
          <w:sz w:val="18"/>
        </w:rPr>
        <w:tab/>
        <w:t>(d)  a pile of whole waste tires if more than 1,000 tires are stored at one site.</w:t>
      </w:r>
    </w:p>
    <w:p w14:paraId="0CDC41FB" w14:textId="77777777" w:rsidR="00C90F8E" w:rsidRPr="00E475D5" w:rsidRDefault="00C90F8E" w:rsidP="00C90F8E">
      <w:pPr>
        <w:widowControl/>
        <w:suppressAutoHyphens/>
        <w:rPr>
          <w:sz w:val="18"/>
        </w:rPr>
      </w:pPr>
      <w:r w:rsidRPr="00E475D5">
        <w:rPr>
          <w:sz w:val="18"/>
        </w:rPr>
        <w:tab/>
        <w:t>(2)  The requirements of Rule R315-314 do not apply to the following:</w:t>
      </w:r>
    </w:p>
    <w:p w14:paraId="78DBF72C" w14:textId="77777777" w:rsidR="00C90F8E" w:rsidRPr="00E475D5" w:rsidRDefault="00C90F8E" w:rsidP="00C90F8E">
      <w:pPr>
        <w:widowControl/>
        <w:suppressAutoHyphens/>
        <w:rPr>
          <w:sz w:val="18"/>
        </w:rPr>
      </w:pPr>
      <w:r w:rsidRPr="00E475D5">
        <w:rPr>
          <w:sz w:val="18"/>
        </w:rPr>
        <w:tab/>
        <w:t>(a)  solid waste stored or treated in piles before recycling including compost piles and wood waste;</w:t>
      </w:r>
    </w:p>
    <w:p w14:paraId="29A64DA5" w14:textId="77777777" w:rsidR="00C90F8E" w:rsidRPr="00E475D5" w:rsidRDefault="00C90F8E" w:rsidP="00C90F8E">
      <w:pPr>
        <w:widowControl/>
        <w:suppressAutoHyphens/>
        <w:rPr>
          <w:sz w:val="18"/>
        </w:rPr>
      </w:pPr>
      <w:r w:rsidRPr="00E475D5">
        <w:rPr>
          <w:sz w:val="18"/>
        </w:rPr>
        <w:tab/>
        <w:t>(b)  solid waste stored in fully enclosed buildings, provided that no liquids or sludge containing free liquids are added to the waste;</w:t>
      </w:r>
    </w:p>
    <w:p w14:paraId="6BFD73C1" w14:textId="074B4BAC" w:rsidR="00C90F8E" w:rsidRPr="00E475D5" w:rsidRDefault="00C90F8E" w:rsidP="00C90F8E">
      <w:pPr>
        <w:widowControl/>
        <w:suppressAutoHyphens/>
        <w:rPr>
          <w:sz w:val="18"/>
        </w:rPr>
      </w:pPr>
      <w:r w:rsidRPr="00E475D5">
        <w:rPr>
          <w:sz w:val="18"/>
        </w:rPr>
        <w:tab/>
        <w:t>(c)  a pile of inert waste, as defined by Subsection R315-301-2(40); and</w:t>
      </w:r>
    </w:p>
    <w:p w14:paraId="754E9185" w14:textId="77777777" w:rsidR="00C90F8E" w:rsidRPr="00E475D5" w:rsidRDefault="00C90F8E" w:rsidP="00C90F8E">
      <w:pPr>
        <w:widowControl/>
        <w:suppressAutoHyphens/>
        <w:rPr>
          <w:sz w:val="18"/>
        </w:rPr>
      </w:pPr>
      <w:r w:rsidRPr="00E475D5">
        <w:rPr>
          <w:sz w:val="18"/>
        </w:rPr>
        <w:tab/>
        <w:t>(d)  a pile of whole waste tires located at a permitted waste disposal facility that is stored for not longer than one year.</w:t>
      </w:r>
    </w:p>
    <w:p w14:paraId="6231966C" w14:textId="77777777" w:rsidR="00C90F8E" w:rsidRPr="00E475D5" w:rsidRDefault="00C90F8E" w:rsidP="00C90F8E">
      <w:pPr>
        <w:widowControl/>
        <w:suppressAutoHyphens/>
        <w:rPr>
          <w:sz w:val="18"/>
        </w:rPr>
      </w:pPr>
      <w:r w:rsidRPr="00E475D5">
        <w:rPr>
          <w:sz w:val="18"/>
        </w:rPr>
        <w:tab/>
        <w:t>(3)  A site where crumb rubber, an ultimate product derived from waste tires, or waste tires that have been reduced to materials for beneficial use are stored for not longer than one year may receive a waiver of the requirements of Rule R315-314 from the director on a site specific basis.</w:t>
      </w:r>
    </w:p>
    <w:p w14:paraId="236497DC" w14:textId="77777777" w:rsidR="00C90F8E" w:rsidRPr="00E475D5" w:rsidRDefault="00C90F8E" w:rsidP="00C90F8E">
      <w:pPr>
        <w:widowControl/>
        <w:suppressAutoHyphens/>
        <w:rPr>
          <w:sz w:val="18"/>
        </w:rPr>
      </w:pPr>
      <w:r w:rsidRPr="00E475D5">
        <w:rPr>
          <w:sz w:val="18"/>
        </w:rPr>
        <w:tab/>
        <w:t>(a)  No waiver of the requirements of Rule R315-314 will be granted by the director without application from the owner or operator of the storage site.</w:t>
      </w:r>
    </w:p>
    <w:p w14:paraId="6522989A" w14:textId="77777777" w:rsidR="00C90F8E" w:rsidRPr="00E475D5" w:rsidRDefault="00C90F8E" w:rsidP="00C90F8E">
      <w:pPr>
        <w:widowControl/>
        <w:suppressAutoHyphens/>
        <w:rPr>
          <w:sz w:val="18"/>
        </w:rPr>
      </w:pPr>
      <w:r w:rsidRPr="00E475D5">
        <w:rPr>
          <w:sz w:val="18"/>
        </w:rPr>
        <w:tab/>
        <w:t>(b)  In granting a waiver of the requirements of Rule R315-314, the director may place conditions on the owner or operator of the storage site as to the sizes of piles, distance between piles, or other operational practices that will minimize fire danger or a risk to human health or the environment.</w:t>
      </w:r>
    </w:p>
    <w:p w14:paraId="7B45494C" w14:textId="77777777" w:rsidR="00C90F8E" w:rsidRPr="00E475D5" w:rsidRDefault="00C90F8E" w:rsidP="00C90F8E">
      <w:pPr>
        <w:widowControl/>
        <w:suppressAutoHyphens/>
        <w:rPr>
          <w:sz w:val="18"/>
        </w:rPr>
      </w:pPr>
      <w:r w:rsidRPr="00E475D5">
        <w:rPr>
          <w:sz w:val="18"/>
        </w:rPr>
        <w:tab/>
        <w:t>(c)  The director may revoke a waiver of the Requirements of Rule R315-314 if the director finds that:</w:t>
      </w:r>
    </w:p>
    <w:p w14:paraId="2C19E464" w14:textId="77777777" w:rsidR="00C90F8E" w:rsidRPr="00E475D5" w:rsidRDefault="00C90F8E" w:rsidP="00C90F8E">
      <w:pPr>
        <w:widowControl/>
        <w:suppressAutoHyphens/>
        <w:rPr>
          <w:sz w:val="18"/>
        </w:rPr>
      </w:pPr>
      <w:r w:rsidRPr="00E475D5">
        <w:rPr>
          <w:sz w:val="18"/>
        </w:rPr>
        <w:tab/>
        <w:t>(i)  any condition of the waiver is not met; or</w:t>
      </w:r>
    </w:p>
    <w:p w14:paraId="785BACDD" w14:textId="77777777" w:rsidR="00C90F8E" w:rsidRPr="00E475D5" w:rsidRDefault="00C90F8E" w:rsidP="00C90F8E">
      <w:pPr>
        <w:widowControl/>
        <w:suppressAutoHyphens/>
        <w:rPr>
          <w:sz w:val="18"/>
        </w:rPr>
      </w:pPr>
      <w:r w:rsidRPr="00E475D5">
        <w:rPr>
          <w:sz w:val="18"/>
        </w:rPr>
        <w:tab/>
        <w:t>(ii)  the operation of the storage site presents a fire danger or a threat to human health or the environment.</w:t>
      </w:r>
    </w:p>
    <w:p w14:paraId="700380A2" w14:textId="77777777" w:rsidR="00C90F8E" w:rsidRPr="00E475D5" w:rsidRDefault="00C90F8E" w:rsidP="00C90F8E">
      <w:pPr>
        <w:widowControl/>
        <w:suppressAutoHyphens/>
        <w:rPr>
          <w:sz w:val="18"/>
        </w:rPr>
      </w:pPr>
    </w:p>
    <w:p w14:paraId="08E320D4" w14:textId="77777777" w:rsidR="00B25147" w:rsidRPr="00E475D5" w:rsidRDefault="00B25147" w:rsidP="00B25147">
      <w:pPr>
        <w:widowControl/>
        <w:suppressAutoHyphens/>
        <w:rPr>
          <w:sz w:val="18"/>
        </w:rPr>
      </w:pPr>
      <w:r w:rsidRPr="00E475D5">
        <w:rPr>
          <w:b/>
          <w:bCs/>
          <w:sz w:val="18"/>
        </w:rPr>
        <w:t>R315-314-2.  General Requirements.</w:t>
      </w:r>
    </w:p>
    <w:p w14:paraId="0C6F168C" w14:textId="77777777" w:rsidR="00B25147" w:rsidRPr="00E475D5" w:rsidRDefault="00B25147" w:rsidP="00B25147">
      <w:pPr>
        <w:widowControl/>
        <w:suppressAutoHyphens/>
        <w:rPr>
          <w:sz w:val="18"/>
        </w:rPr>
      </w:pPr>
      <w:r w:rsidRPr="00E475D5">
        <w:rPr>
          <w:sz w:val="18"/>
        </w:rPr>
        <w:tab/>
        <w:t>(1)  Each owner and operator shall:</w:t>
      </w:r>
    </w:p>
    <w:p w14:paraId="1CC0AECF" w14:textId="77777777" w:rsidR="00B25147" w:rsidRPr="00E475D5" w:rsidRDefault="00B25147" w:rsidP="00B25147">
      <w:pPr>
        <w:widowControl/>
        <w:suppressAutoHyphens/>
        <w:rPr>
          <w:sz w:val="18"/>
        </w:rPr>
      </w:pPr>
      <w:r w:rsidRPr="00E475D5">
        <w:rPr>
          <w:sz w:val="18"/>
        </w:rPr>
        <w:tab/>
        <w:t>(a)  comply with the applicable requirements of Section R315-302-2; and</w:t>
      </w:r>
    </w:p>
    <w:p w14:paraId="26FF0CA6" w14:textId="40D20459" w:rsidR="00B25147" w:rsidRPr="00E475D5" w:rsidRDefault="00B25147" w:rsidP="00B25147">
      <w:pPr>
        <w:widowControl/>
        <w:suppressAutoHyphens/>
        <w:rPr>
          <w:sz w:val="18"/>
        </w:rPr>
      </w:pPr>
      <w:r w:rsidRPr="00E475D5">
        <w:rPr>
          <w:sz w:val="18"/>
        </w:rPr>
        <w:tab/>
        <w:t>(b)  remove the solid waste from the pile at closure to another permitted facility.</w:t>
      </w:r>
    </w:p>
    <w:p w14:paraId="219500CB" w14:textId="492CC0D8" w:rsidR="00B25147" w:rsidRPr="00E475D5" w:rsidRDefault="00B25147" w:rsidP="00B25147">
      <w:pPr>
        <w:widowControl/>
        <w:suppressAutoHyphens/>
        <w:rPr>
          <w:sz w:val="18"/>
        </w:rPr>
      </w:pPr>
      <w:r w:rsidRPr="00E475D5">
        <w:rPr>
          <w:sz w:val="18"/>
        </w:rPr>
        <w:tab/>
        <w:t>(2)  Requirements for solid waste likely to produce leachate.</w:t>
      </w:r>
    </w:p>
    <w:p w14:paraId="6C4C1FF8" w14:textId="54EEEAF8" w:rsidR="00B25147" w:rsidRPr="00E475D5" w:rsidRDefault="00B25147" w:rsidP="00B25147">
      <w:pPr>
        <w:widowControl/>
        <w:suppressAutoHyphens/>
        <w:rPr>
          <w:sz w:val="18"/>
        </w:rPr>
      </w:pPr>
      <w:r w:rsidRPr="00E475D5">
        <w:rPr>
          <w:sz w:val="18"/>
        </w:rPr>
        <w:tab/>
        <w:t>(a)  Waste piles shall be placed upon a surface such as sealed concrete, asphalt, clay, or an artificial liner underlying the pile to prevent subsurface soil and potential groundwater contamination and to allow collection of run-off and leachate.  The liner shall be designed of sufficient thickness and strength to withstand stresses imposed by pile handling vehicles and the pile itself.</w:t>
      </w:r>
    </w:p>
    <w:p w14:paraId="3F735E16" w14:textId="77777777" w:rsidR="00B25147" w:rsidRPr="00E475D5" w:rsidRDefault="00B25147" w:rsidP="00B25147">
      <w:pPr>
        <w:widowControl/>
        <w:suppressAutoHyphens/>
        <w:rPr>
          <w:sz w:val="18"/>
        </w:rPr>
      </w:pPr>
      <w:r w:rsidRPr="00E475D5">
        <w:rPr>
          <w:sz w:val="18"/>
        </w:rPr>
        <w:tab/>
        <w:t>(b)  A run-off collection and treatment system shall be designed, installed, and maintained to collect and treat a 25-year storm event.</w:t>
      </w:r>
    </w:p>
    <w:p w14:paraId="47ED4889" w14:textId="77777777" w:rsidR="00B25147" w:rsidRPr="00E475D5" w:rsidRDefault="00B25147" w:rsidP="00B25147">
      <w:pPr>
        <w:widowControl/>
        <w:suppressAutoHyphens/>
        <w:rPr>
          <w:sz w:val="18"/>
        </w:rPr>
      </w:pPr>
      <w:r w:rsidRPr="00E475D5">
        <w:rPr>
          <w:sz w:val="18"/>
        </w:rPr>
        <w:tab/>
        <w:t>(c)  Waste piles having a capacity of greater than 10,000 cubic yards shall have either:</w:t>
      </w:r>
    </w:p>
    <w:p w14:paraId="750481BD" w14:textId="6CB91763" w:rsidR="00B25147" w:rsidRPr="00E475D5" w:rsidRDefault="00B25147" w:rsidP="00B25147">
      <w:pPr>
        <w:widowControl/>
        <w:suppressAutoHyphens/>
        <w:rPr>
          <w:sz w:val="18"/>
        </w:rPr>
      </w:pPr>
      <w:r w:rsidRPr="00E475D5">
        <w:rPr>
          <w:sz w:val="18"/>
        </w:rPr>
        <w:tab/>
        <w:t>(i)  a groundwater monitoring system that complies with Rule R315-308; or</w:t>
      </w:r>
    </w:p>
    <w:p w14:paraId="48F224EC" w14:textId="77777777" w:rsidR="00B25147" w:rsidRPr="00E475D5" w:rsidRDefault="00B25147" w:rsidP="00B25147">
      <w:pPr>
        <w:widowControl/>
        <w:suppressAutoHyphens/>
        <w:rPr>
          <w:sz w:val="18"/>
        </w:rPr>
      </w:pPr>
      <w:r w:rsidRPr="00E475D5">
        <w:rPr>
          <w:sz w:val="18"/>
        </w:rPr>
        <w:tab/>
        <w:t>(ii)  a leachate detection, collection, and treatment system.</w:t>
      </w:r>
    </w:p>
    <w:p w14:paraId="0C7F55EB" w14:textId="04D32CAC" w:rsidR="00B25147" w:rsidRPr="00E475D5" w:rsidRDefault="00B25147" w:rsidP="00B25147">
      <w:pPr>
        <w:widowControl/>
        <w:suppressAutoHyphens/>
        <w:rPr>
          <w:sz w:val="18"/>
        </w:rPr>
      </w:pPr>
      <w:r w:rsidRPr="00E475D5">
        <w:rPr>
          <w:sz w:val="18"/>
        </w:rPr>
        <w:tab/>
        <w:t>(iii)  For Subsection R315-314-2(2), capacity refers to the total capacity of the leachate generating piles at one facility, for example, two, 5,000 cubic yard piles will subject the facility to the requirements of Subsection R315-314-2(2).</w:t>
      </w:r>
    </w:p>
    <w:p w14:paraId="0C0FC63B" w14:textId="77777777" w:rsidR="00B25147" w:rsidRPr="00E475D5" w:rsidRDefault="00B25147" w:rsidP="00B25147">
      <w:pPr>
        <w:widowControl/>
        <w:suppressAutoHyphens/>
        <w:rPr>
          <w:sz w:val="18"/>
        </w:rPr>
      </w:pPr>
      <w:r w:rsidRPr="00E475D5">
        <w:rPr>
          <w:sz w:val="18"/>
        </w:rPr>
        <w:tab/>
        <w:t>(d)  A run-on prevention system shall be designed and maintained to divert the maximum flow from a 25-year storm event.</w:t>
      </w:r>
    </w:p>
    <w:p w14:paraId="54347F34" w14:textId="14220EC9" w:rsidR="00B25147" w:rsidRPr="00E475D5" w:rsidRDefault="00B25147" w:rsidP="00B25147">
      <w:pPr>
        <w:widowControl/>
        <w:suppressAutoHyphens/>
        <w:rPr>
          <w:sz w:val="18"/>
        </w:rPr>
      </w:pPr>
      <w:r w:rsidRPr="00E475D5">
        <w:rPr>
          <w:sz w:val="18"/>
        </w:rPr>
        <w:tab/>
        <w:t>(e)  The director may require that the entire base or liner shall be inspected for wear and integrity and repaired or replaced by removing stored wastes or otherwise providing inspection access to the base or liner; the request shall be in writing and cite the reasons including valid groundwater monitoring or leachate detection data leading to request an inspection, repair, or replacement.</w:t>
      </w:r>
    </w:p>
    <w:p w14:paraId="7D00C973" w14:textId="77777777" w:rsidR="00B25147" w:rsidRPr="00E475D5" w:rsidRDefault="00B25147" w:rsidP="00B25147">
      <w:pPr>
        <w:widowControl/>
        <w:suppressAutoHyphens/>
        <w:rPr>
          <w:sz w:val="18"/>
        </w:rPr>
      </w:pPr>
      <w:r w:rsidRPr="00E475D5">
        <w:rPr>
          <w:sz w:val="18"/>
        </w:rPr>
        <w:tab/>
        <w:t>(f)  Post-closure requirements.</w:t>
      </w:r>
    </w:p>
    <w:p w14:paraId="223D3FA2" w14:textId="77777777" w:rsidR="00B25147" w:rsidRPr="00E475D5" w:rsidRDefault="00B25147" w:rsidP="00B25147">
      <w:pPr>
        <w:widowControl/>
        <w:suppressAutoHyphens/>
        <w:rPr>
          <w:sz w:val="18"/>
        </w:rPr>
      </w:pPr>
      <w:r w:rsidRPr="00E475D5">
        <w:rPr>
          <w:sz w:val="18"/>
        </w:rPr>
        <w:tab/>
        <w:t>(i)  Within 30 days of closure, a facility shall:</w:t>
      </w:r>
    </w:p>
    <w:p w14:paraId="22BEF143" w14:textId="77777777" w:rsidR="00B25147" w:rsidRPr="00E475D5" w:rsidRDefault="00B25147" w:rsidP="00B25147">
      <w:pPr>
        <w:widowControl/>
        <w:suppressAutoHyphens/>
        <w:rPr>
          <w:sz w:val="18"/>
        </w:rPr>
      </w:pPr>
      <w:r w:rsidRPr="00E475D5">
        <w:rPr>
          <w:sz w:val="18"/>
        </w:rPr>
        <w:tab/>
        <w:t>(A)  remove any piles, windrows, and any other material on the facility's property;</w:t>
      </w:r>
    </w:p>
    <w:p w14:paraId="123A4ECA" w14:textId="77777777" w:rsidR="00B25147" w:rsidRPr="00E475D5" w:rsidRDefault="00B25147" w:rsidP="00B25147">
      <w:pPr>
        <w:widowControl/>
        <w:suppressAutoHyphens/>
        <w:rPr>
          <w:sz w:val="18"/>
        </w:rPr>
      </w:pPr>
      <w:r w:rsidRPr="00E475D5">
        <w:rPr>
          <w:sz w:val="18"/>
        </w:rPr>
        <w:tab/>
        <w:t>(B)  remove or revegetate compacted material that may be left on the land;</w:t>
      </w:r>
    </w:p>
    <w:p w14:paraId="61ED5EBE" w14:textId="77777777" w:rsidR="00B25147" w:rsidRPr="00E475D5" w:rsidRDefault="00B25147" w:rsidP="00B25147">
      <w:pPr>
        <w:widowControl/>
        <w:suppressAutoHyphens/>
        <w:rPr>
          <w:sz w:val="18"/>
        </w:rPr>
      </w:pPr>
      <w:r w:rsidRPr="00E475D5">
        <w:rPr>
          <w:sz w:val="18"/>
        </w:rPr>
        <w:tab/>
        <w:t>(C)  drain ponds or leachate collection system, if any, backfill, and assure removed contents are properly disposed;</w:t>
      </w:r>
    </w:p>
    <w:p w14:paraId="6A58842D" w14:textId="77777777" w:rsidR="00B25147" w:rsidRPr="00E475D5" w:rsidRDefault="00B25147" w:rsidP="00B25147">
      <w:pPr>
        <w:widowControl/>
        <w:suppressAutoHyphens/>
        <w:rPr>
          <w:sz w:val="18"/>
        </w:rPr>
      </w:pPr>
      <w:r w:rsidRPr="00E475D5">
        <w:rPr>
          <w:sz w:val="18"/>
        </w:rPr>
        <w:tab/>
        <w:t>(D)  cover if necessary; and</w:t>
      </w:r>
    </w:p>
    <w:p w14:paraId="60D3946D" w14:textId="77777777" w:rsidR="00B25147" w:rsidRPr="00E475D5" w:rsidRDefault="00B25147" w:rsidP="00B25147">
      <w:pPr>
        <w:widowControl/>
        <w:suppressAutoHyphens/>
        <w:rPr>
          <w:sz w:val="18"/>
        </w:rPr>
      </w:pPr>
      <w:r w:rsidRPr="00E475D5">
        <w:rPr>
          <w:sz w:val="18"/>
        </w:rPr>
        <w:tab/>
        <w:t>(E)  for any pile not meeting the requirements of Subsection R315-314-2(3) record with the county recorder as part of the record of title, a plat and statement of fact that the property has been used for a waste pile.</w:t>
      </w:r>
    </w:p>
    <w:p w14:paraId="2FF210E3" w14:textId="77777777" w:rsidR="00B25147" w:rsidRPr="00E475D5" w:rsidRDefault="00B25147" w:rsidP="00B25147">
      <w:pPr>
        <w:widowControl/>
        <w:suppressAutoHyphens/>
        <w:rPr>
          <w:sz w:val="18"/>
        </w:rPr>
      </w:pPr>
      <w:r w:rsidRPr="00E475D5">
        <w:rPr>
          <w:sz w:val="18"/>
        </w:rPr>
        <w:tab/>
        <w:t>(ii)  Unless the facility owner or operator demonstrates that the requirements of Section R315-301-6 are met and receives a waiver from the director, post-closure care and monitoring shall be for five years and shall consist of:</w:t>
      </w:r>
    </w:p>
    <w:p w14:paraId="747E8E88" w14:textId="77777777" w:rsidR="00B25147" w:rsidRPr="00E475D5" w:rsidRDefault="00B25147" w:rsidP="00B25147">
      <w:pPr>
        <w:widowControl/>
        <w:suppressAutoHyphens/>
        <w:rPr>
          <w:sz w:val="18"/>
        </w:rPr>
      </w:pPr>
      <w:r w:rsidRPr="00E475D5">
        <w:rPr>
          <w:sz w:val="18"/>
        </w:rPr>
        <w:tab/>
        <w:t>(A)  the maintenance of any monitoring equipment and sampling and testing schedules as required by the director; and</w:t>
      </w:r>
    </w:p>
    <w:p w14:paraId="362EEED8" w14:textId="77777777" w:rsidR="00B25147" w:rsidRPr="00E475D5" w:rsidRDefault="00B25147" w:rsidP="00B25147">
      <w:pPr>
        <w:widowControl/>
        <w:suppressAutoHyphens/>
        <w:rPr>
          <w:sz w:val="18"/>
        </w:rPr>
      </w:pPr>
      <w:r w:rsidRPr="00E475D5">
        <w:rPr>
          <w:sz w:val="18"/>
        </w:rPr>
        <w:tab/>
        <w:t>(B)  inspection and maintenance of any cover material.</w:t>
      </w:r>
    </w:p>
    <w:p w14:paraId="418D9CA0" w14:textId="64FD8B5E" w:rsidR="00B25147" w:rsidRPr="00E475D5" w:rsidRDefault="00B25147" w:rsidP="00B25147">
      <w:pPr>
        <w:widowControl/>
        <w:suppressAutoHyphens/>
        <w:rPr>
          <w:sz w:val="18"/>
        </w:rPr>
      </w:pPr>
      <w:r w:rsidRPr="00E475D5">
        <w:rPr>
          <w:sz w:val="18"/>
        </w:rPr>
        <w:tab/>
        <w:t>(3)  The length of time that solid waste may be stored in piles may not exceed one year unless the director determines that the solid waste may be stored in piles for a longer time period without becoming a threat to human health or the environment.</w:t>
      </w:r>
    </w:p>
    <w:p w14:paraId="70BE7CE4" w14:textId="6DD87235" w:rsidR="00B25147" w:rsidRPr="00E475D5" w:rsidRDefault="00B25147" w:rsidP="00B25147">
      <w:pPr>
        <w:widowControl/>
        <w:suppressAutoHyphens/>
        <w:rPr>
          <w:sz w:val="18"/>
        </w:rPr>
      </w:pPr>
      <w:r w:rsidRPr="00E475D5">
        <w:rPr>
          <w:sz w:val="18"/>
        </w:rPr>
        <w:lastRenderedPageBreak/>
        <w:tab/>
        <w:t>(4)  The director or an authorized representative may enter and inspect a site where waste is stored in piles as specified in Subsection R315-302-2(5)(b).</w:t>
      </w:r>
    </w:p>
    <w:p w14:paraId="56CA1DB4" w14:textId="77777777" w:rsidR="00B25147" w:rsidRPr="00E475D5" w:rsidRDefault="00B25147" w:rsidP="00B25147">
      <w:pPr>
        <w:widowControl/>
        <w:suppressAutoHyphens/>
        <w:rPr>
          <w:sz w:val="18"/>
        </w:rPr>
      </w:pPr>
    </w:p>
    <w:p w14:paraId="22E26B5E" w14:textId="77777777" w:rsidR="00B25147" w:rsidRPr="00E475D5" w:rsidRDefault="00B25147" w:rsidP="00B25147">
      <w:pPr>
        <w:widowControl/>
        <w:suppressAutoHyphens/>
        <w:rPr>
          <w:sz w:val="18"/>
        </w:rPr>
      </w:pPr>
      <w:r w:rsidRPr="00E475D5">
        <w:rPr>
          <w:b/>
          <w:bCs/>
          <w:sz w:val="18"/>
        </w:rPr>
        <w:t>R315-314-3.  Requirements for a Waste Tire Storage Facility.</w:t>
      </w:r>
    </w:p>
    <w:p w14:paraId="633DBAFB" w14:textId="77777777" w:rsidR="00B25147" w:rsidRPr="00E475D5" w:rsidRDefault="00B25147" w:rsidP="00B25147">
      <w:pPr>
        <w:widowControl/>
        <w:suppressAutoHyphens/>
        <w:rPr>
          <w:sz w:val="18"/>
        </w:rPr>
      </w:pPr>
      <w:r w:rsidRPr="00E475D5">
        <w:rPr>
          <w:sz w:val="18"/>
        </w:rPr>
        <w:tab/>
        <w:t>(1)  The definitions of Section R315-320-2 are applicable to the requirements for a waste tire storage facility.</w:t>
      </w:r>
    </w:p>
    <w:p w14:paraId="523B141C" w14:textId="244B43E5" w:rsidR="00B25147" w:rsidRPr="00E475D5" w:rsidRDefault="00B25147" w:rsidP="00B25147">
      <w:pPr>
        <w:widowControl/>
        <w:suppressAutoHyphens/>
        <w:rPr>
          <w:sz w:val="18"/>
        </w:rPr>
      </w:pPr>
      <w:r w:rsidRPr="00E475D5">
        <w:rPr>
          <w:sz w:val="18"/>
        </w:rPr>
        <w:tab/>
        <w:t>(2)  No waste tire storage facility may be established, maintained, or expanded until the owner or operator of the waste tire storage facility has received a permit from the director.  The owner or operator of the waste tire storage facility shall operate the facility in accordance with the conditions of the permit and otherwise follow the permit.</w:t>
      </w:r>
    </w:p>
    <w:p w14:paraId="3F7F69B6" w14:textId="77777777" w:rsidR="00B25147" w:rsidRPr="00E475D5" w:rsidRDefault="00B25147" w:rsidP="00B25147">
      <w:pPr>
        <w:widowControl/>
        <w:suppressAutoHyphens/>
        <w:rPr>
          <w:sz w:val="18"/>
        </w:rPr>
      </w:pPr>
      <w:r w:rsidRPr="00E475D5">
        <w:rPr>
          <w:sz w:val="18"/>
        </w:rPr>
        <w:tab/>
        <w:t>(3)  The owner or operator of a waste tire storage facility shall:</w:t>
      </w:r>
    </w:p>
    <w:p w14:paraId="16074868" w14:textId="76786721" w:rsidR="00B25147" w:rsidRPr="00E475D5" w:rsidRDefault="00B25147" w:rsidP="00B25147">
      <w:pPr>
        <w:widowControl/>
        <w:suppressAutoHyphens/>
        <w:rPr>
          <w:sz w:val="18"/>
        </w:rPr>
      </w:pPr>
      <w:r w:rsidRPr="00E475D5">
        <w:rPr>
          <w:sz w:val="18"/>
        </w:rPr>
        <w:tab/>
        <w:t>(a)  submit the following for approval by the director:</w:t>
      </w:r>
    </w:p>
    <w:p w14:paraId="307176BA" w14:textId="04194D03" w:rsidR="00B25147" w:rsidRPr="00E475D5" w:rsidRDefault="00B25147" w:rsidP="00B25147">
      <w:pPr>
        <w:widowControl/>
        <w:suppressAutoHyphens/>
        <w:rPr>
          <w:sz w:val="18"/>
        </w:rPr>
      </w:pPr>
      <w:r w:rsidRPr="00E475D5">
        <w:rPr>
          <w:sz w:val="18"/>
        </w:rPr>
        <w:tab/>
        <w:t>(i)  the information required in Section R315-310-8;</w:t>
      </w:r>
    </w:p>
    <w:p w14:paraId="0BE49936" w14:textId="77777777" w:rsidR="00B25147" w:rsidRPr="00E475D5" w:rsidRDefault="00B25147" w:rsidP="00B25147">
      <w:pPr>
        <w:widowControl/>
        <w:suppressAutoHyphens/>
        <w:rPr>
          <w:sz w:val="18"/>
        </w:rPr>
      </w:pPr>
      <w:r w:rsidRPr="00E475D5">
        <w:rPr>
          <w:sz w:val="18"/>
        </w:rPr>
        <w:tab/>
        <w:t>(ii)  a plan of operation as required by Subsection R315-302-2(2);</w:t>
      </w:r>
    </w:p>
    <w:p w14:paraId="5BD665B6" w14:textId="77777777" w:rsidR="00B25147" w:rsidRPr="00E475D5" w:rsidRDefault="00B25147" w:rsidP="00B25147">
      <w:pPr>
        <w:widowControl/>
        <w:suppressAutoHyphens/>
        <w:rPr>
          <w:sz w:val="18"/>
        </w:rPr>
      </w:pPr>
      <w:r w:rsidRPr="00E475D5">
        <w:rPr>
          <w:sz w:val="18"/>
        </w:rPr>
        <w:tab/>
        <w:t>(iii)  a plot plan of the storage site showing:</w:t>
      </w:r>
    </w:p>
    <w:p w14:paraId="4B08E0B1" w14:textId="77777777" w:rsidR="00B25147" w:rsidRPr="00E475D5" w:rsidRDefault="00B25147" w:rsidP="00B25147">
      <w:pPr>
        <w:widowControl/>
        <w:suppressAutoHyphens/>
        <w:rPr>
          <w:sz w:val="18"/>
        </w:rPr>
      </w:pPr>
      <w:r w:rsidRPr="00E475D5">
        <w:rPr>
          <w:sz w:val="18"/>
        </w:rPr>
        <w:tab/>
        <w:t>(A)  the arrangement and size of the tire piles on the site;</w:t>
      </w:r>
    </w:p>
    <w:p w14:paraId="2EA0BD85" w14:textId="77777777" w:rsidR="00B25147" w:rsidRPr="00E475D5" w:rsidRDefault="00B25147" w:rsidP="00B25147">
      <w:pPr>
        <w:widowControl/>
        <w:suppressAutoHyphens/>
        <w:rPr>
          <w:sz w:val="18"/>
        </w:rPr>
      </w:pPr>
      <w:r w:rsidRPr="00E475D5">
        <w:rPr>
          <w:sz w:val="18"/>
        </w:rPr>
        <w:tab/>
        <w:t>(B)  the width of the fire lanes and the type and location of the fire control equipment; and</w:t>
      </w:r>
    </w:p>
    <w:p w14:paraId="67935B46" w14:textId="77777777" w:rsidR="00B25147" w:rsidRPr="00E475D5" w:rsidRDefault="00B25147" w:rsidP="00B25147">
      <w:pPr>
        <w:widowControl/>
        <w:suppressAutoHyphens/>
        <w:rPr>
          <w:sz w:val="18"/>
        </w:rPr>
      </w:pPr>
      <w:r w:rsidRPr="00E475D5">
        <w:rPr>
          <w:sz w:val="18"/>
        </w:rPr>
        <w:tab/>
        <w:t>(C)  the location of any on-site buildings and the type of fencing to surround the site;</w:t>
      </w:r>
    </w:p>
    <w:p w14:paraId="1B2182F8" w14:textId="77777777" w:rsidR="00B25147" w:rsidRPr="00E475D5" w:rsidRDefault="00B25147" w:rsidP="00B25147">
      <w:pPr>
        <w:widowControl/>
        <w:suppressAutoHyphens/>
        <w:rPr>
          <w:sz w:val="18"/>
        </w:rPr>
      </w:pPr>
      <w:r w:rsidRPr="00E475D5">
        <w:rPr>
          <w:sz w:val="18"/>
        </w:rPr>
        <w:tab/>
        <w:t>(iv)  a financial assurance plan including the date that the financial assurance mechanism becomes effective; and</w:t>
      </w:r>
    </w:p>
    <w:p w14:paraId="6FAA2534" w14:textId="77777777" w:rsidR="00B25147" w:rsidRPr="00E475D5" w:rsidRDefault="00B25147" w:rsidP="00B25147">
      <w:pPr>
        <w:widowControl/>
        <w:suppressAutoHyphens/>
        <w:rPr>
          <w:sz w:val="18"/>
        </w:rPr>
      </w:pPr>
      <w:r w:rsidRPr="00E475D5">
        <w:rPr>
          <w:sz w:val="18"/>
        </w:rPr>
        <w:tab/>
        <w:t>(v)  a vector control plan;</w:t>
      </w:r>
    </w:p>
    <w:p w14:paraId="6D62362C" w14:textId="77777777" w:rsidR="00B25147" w:rsidRPr="00E475D5" w:rsidRDefault="00B25147" w:rsidP="00B25147">
      <w:pPr>
        <w:widowControl/>
        <w:suppressAutoHyphens/>
        <w:rPr>
          <w:sz w:val="18"/>
        </w:rPr>
      </w:pPr>
      <w:r w:rsidRPr="00E475D5">
        <w:rPr>
          <w:sz w:val="18"/>
        </w:rPr>
        <w:tab/>
        <w:t>(b)  accumulate tires only in designated areas;</w:t>
      </w:r>
    </w:p>
    <w:p w14:paraId="6BC5209B" w14:textId="77777777" w:rsidR="00B25147" w:rsidRPr="00E475D5" w:rsidRDefault="00B25147" w:rsidP="00B25147">
      <w:pPr>
        <w:widowControl/>
        <w:suppressAutoHyphens/>
        <w:rPr>
          <w:sz w:val="18"/>
        </w:rPr>
      </w:pPr>
      <w:r w:rsidRPr="00E475D5">
        <w:rPr>
          <w:sz w:val="18"/>
        </w:rPr>
        <w:tab/>
        <w:t>(c)  control access to the storage site by fencing;</w:t>
      </w:r>
    </w:p>
    <w:p w14:paraId="0480C66F" w14:textId="77777777" w:rsidR="00B25147" w:rsidRPr="00E475D5" w:rsidRDefault="00B25147" w:rsidP="00B25147">
      <w:pPr>
        <w:widowControl/>
        <w:suppressAutoHyphens/>
        <w:rPr>
          <w:sz w:val="18"/>
        </w:rPr>
      </w:pPr>
      <w:r w:rsidRPr="00E475D5">
        <w:rPr>
          <w:sz w:val="18"/>
        </w:rPr>
        <w:tab/>
        <w:t>(d)  limit individual tire piles to a maximum of 5,000 square feet of continuous area in size at the base of the pile;</w:t>
      </w:r>
    </w:p>
    <w:p w14:paraId="5B4947FF" w14:textId="59AC0E7B" w:rsidR="00B25147" w:rsidRPr="00E475D5" w:rsidRDefault="00B25147" w:rsidP="00B25147">
      <w:pPr>
        <w:widowControl/>
        <w:suppressAutoHyphens/>
        <w:rPr>
          <w:sz w:val="18"/>
        </w:rPr>
      </w:pPr>
      <w:r w:rsidRPr="00E475D5">
        <w:rPr>
          <w:sz w:val="18"/>
        </w:rPr>
        <w:tab/>
        <w:t>(e)  limit the individual tire piles to 50,000 cubic feet in volume or ten feet in height;</w:t>
      </w:r>
    </w:p>
    <w:p w14:paraId="255BD9E7" w14:textId="01ED9AF3" w:rsidR="00B25147" w:rsidRPr="00E475D5" w:rsidRDefault="00B25147" w:rsidP="00B25147">
      <w:pPr>
        <w:widowControl/>
        <w:suppressAutoHyphens/>
        <w:rPr>
          <w:sz w:val="18"/>
        </w:rPr>
      </w:pPr>
      <w:r w:rsidRPr="00E475D5">
        <w:rPr>
          <w:sz w:val="18"/>
        </w:rPr>
        <w:tab/>
        <w:t>(f)  ensure that piles be at least ten feet from any property line or any building and not exceed six feet in height if within 20 feet of any property line or building;</w:t>
      </w:r>
    </w:p>
    <w:p w14:paraId="4FC34BB5" w14:textId="77777777" w:rsidR="00B25147" w:rsidRPr="00E475D5" w:rsidRDefault="00B25147" w:rsidP="00B25147">
      <w:pPr>
        <w:widowControl/>
        <w:suppressAutoHyphens/>
        <w:rPr>
          <w:sz w:val="18"/>
        </w:rPr>
      </w:pPr>
      <w:r w:rsidRPr="00E475D5">
        <w:rPr>
          <w:sz w:val="18"/>
        </w:rPr>
        <w:tab/>
        <w:t>(g)  provide for a 40 foot fire lane between tire piles that contains no flammable or combustible material or vegetation;</w:t>
      </w:r>
    </w:p>
    <w:p w14:paraId="123C41F6" w14:textId="77777777" w:rsidR="00B25147" w:rsidRPr="00E475D5" w:rsidRDefault="00B25147" w:rsidP="00B25147">
      <w:pPr>
        <w:widowControl/>
        <w:suppressAutoHyphens/>
        <w:rPr>
          <w:sz w:val="18"/>
        </w:rPr>
      </w:pPr>
      <w:r w:rsidRPr="00E475D5">
        <w:rPr>
          <w:sz w:val="18"/>
        </w:rPr>
        <w:tab/>
        <w:t>(h)  effect a vector control program, if necessary, to minimize mosquito breeding and the harborage of other vectors such as rats or other animals;</w:t>
      </w:r>
    </w:p>
    <w:p w14:paraId="2CBB40BA" w14:textId="77777777" w:rsidR="00B25147" w:rsidRPr="00E475D5" w:rsidRDefault="00B25147" w:rsidP="00B25147">
      <w:pPr>
        <w:widowControl/>
        <w:suppressAutoHyphens/>
        <w:rPr>
          <w:sz w:val="18"/>
        </w:rPr>
      </w:pPr>
      <w:r w:rsidRPr="00E475D5">
        <w:rPr>
          <w:sz w:val="18"/>
        </w:rPr>
        <w:tab/>
        <w:t>(i)  provide on-site fire control equipment that is maintained in good working order;</w:t>
      </w:r>
    </w:p>
    <w:p w14:paraId="26AEE88D" w14:textId="1B24AA11" w:rsidR="00B25147" w:rsidRPr="00E475D5" w:rsidRDefault="00B25147" w:rsidP="00B25147">
      <w:pPr>
        <w:widowControl/>
        <w:suppressAutoHyphens/>
        <w:rPr>
          <w:sz w:val="18"/>
        </w:rPr>
      </w:pPr>
      <w:r w:rsidRPr="00E475D5">
        <w:rPr>
          <w:sz w:val="18"/>
        </w:rPr>
        <w:tab/>
        <w:t>(j)  display an emergency procedures plan and inspection approval by the local fire department and require each employee to be familiar with the plan;</w:t>
      </w:r>
    </w:p>
    <w:p w14:paraId="1F1C3FEB" w14:textId="689D01B9" w:rsidR="00B25147" w:rsidRPr="00E475D5" w:rsidRDefault="00B25147" w:rsidP="00B25147">
      <w:pPr>
        <w:widowControl/>
        <w:suppressAutoHyphens/>
        <w:rPr>
          <w:sz w:val="18"/>
        </w:rPr>
      </w:pPr>
      <w:r w:rsidRPr="00E475D5">
        <w:rPr>
          <w:sz w:val="18"/>
        </w:rPr>
        <w:tab/>
        <w:t>(k)  establish financial assurance for clean up and closure of the site:</w:t>
      </w:r>
    </w:p>
    <w:p w14:paraId="19CCD3EB" w14:textId="77777777" w:rsidR="00B25147" w:rsidRPr="00E475D5" w:rsidRDefault="00B25147" w:rsidP="00B25147">
      <w:pPr>
        <w:widowControl/>
        <w:suppressAutoHyphens/>
        <w:rPr>
          <w:sz w:val="18"/>
        </w:rPr>
      </w:pPr>
      <w:r w:rsidRPr="00E475D5">
        <w:rPr>
          <w:sz w:val="18"/>
        </w:rPr>
        <w:tab/>
        <w:t>(i)  in the amount of $150 per ton of tires stored at the site; and</w:t>
      </w:r>
    </w:p>
    <w:p w14:paraId="61EAA507" w14:textId="6A581535" w:rsidR="00B25147" w:rsidRPr="00E475D5" w:rsidRDefault="00B25147" w:rsidP="00B25147">
      <w:pPr>
        <w:widowControl/>
        <w:suppressAutoHyphens/>
        <w:rPr>
          <w:sz w:val="18"/>
        </w:rPr>
      </w:pPr>
      <w:r w:rsidRPr="00E475D5">
        <w:rPr>
          <w:sz w:val="18"/>
        </w:rPr>
        <w:tab/>
        <w:t>(ii) in the form of a trust fund, letter of credit, or other mechanism as approved by the director;</w:t>
      </w:r>
    </w:p>
    <w:p w14:paraId="01C9E267" w14:textId="77777777" w:rsidR="00B25147" w:rsidRPr="00E475D5" w:rsidRDefault="00B25147" w:rsidP="00B25147">
      <w:pPr>
        <w:widowControl/>
        <w:suppressAutoHyphens/>
        <w:rPr>
          <w:sz w:val="18"/>
        </w:rPr>
      </w:pPr>
      <w:r w:rsidRPr="00E475D5">
        <w:rPr>
          <w:sz w:val="18"/>
        </w:rPr>
        <w:tab/>
        <w:t>(l)  maintain a record of the number of:</w:t>
      </w:r>
    </w:p>
    <w:p w14:paraId="38FF2943" w14:textId="77777777" w:rsidR="00B25147" w:rsidRPr="00E475D5" w:rsidRDefault="00B25147" w:rsidP="00B25147">
      <w:pPr>
        <w:widowControl/>
        <w:suppressAutoHyphens/>
        <w:rPr>
          <w:sz w:val="18"/>
        </w:rPr>
      </w:pPr>
      <w:r w:rsidRPr="00E475D5">
        <w:rPr>
          <w:sz w:val="18"/>
        </w:rPr>
        <w:tab/>
        <w:t>(i)  tires received at the site;</w:t>
      </w:r>
    </w:p>
    <w:p w14:paraId="2FDED0C0" w14:textId="77777777" w:rsidR="00B25147" w:rsidRPr="00E475D5" w:rsidRDefault="00B25147" w:rsidP="00B25147">
      <w:pPr>
        <w:widowControl/>
        <w:suppressAutoHyphens/>
        <w:rPr>
          <w:sz w:val="18"/>
        </w:rPr>
      </w:pPr>
      <w:r w:rsidRPr="00E475D5">
        <w:rPr>
          <w:sz w:val="18"/>
        </w:rPr>
        <w:tab/>
        <w:t>(ii) tires shipped from the site;</w:t>
      </w:r>
    </w:p>
    <w:p w14:paraId="11FB2554" w14:textId="77777777" w:rsidR="00B25147" w:rsidRPr="00E475D5" w:rsidRDefault="00B25147" w:rsidP="00B25147">
      <w:pPr>
        <w:widowControl/>
        <w:suppressAutoHyphens/>
        <w:rPr>
          <w:sz w:val="18"/>
        </w:rPr>
      </w:pPr>
      <w:r w:rsidRPr="00E475D5">
        <w:rPr>
          <w:sz w:val="18"/>
        </w:rPr>
        <w:tab/>
        <w:t>(iii)  piles of tires at the site; and</w:t>
      </w:r>
    </w:p>
    <w:p w14:paraId="6AD3B73E" w14:textId="77777777" w:rsidR="00B25147" w:rsidRPr="00E475D5" w:rsidRDefault="00B25147" w:rsidP="00B25147">
      <w:pPr>
        <w:widowControl/>
        <w:suppressAutoHyphens/>
        <w:rPr>
          <w:sz w:val="18"/>
        </w:rPr>
      </w:pPr>
      <w:r w:rsidRPr="00E475D5">
        <w:rPr>
          <w:sz w:val="18"/>
        </w:rPr>
        <w:tab/>
        <w:t>(iv)  tires in each pile; and</w:t>
      </w:r>
    </w:p>
    <w:p w14:paraId="5729BA69" w14:textId="77777777" w:rsidR="00B25147" w:rsidRPr="00E475D5" w:rsidRDefault="00B25147" w:rsidP="00B25147">
      <w:pPr>
        <w:widowControl/>
        <w:suppressAutoHyphens/>
        <w:rPr>
          <w:sz w:val="18"/>
        </w:rPr>
      </w:pPr>
      <w:r w:rsidRPr="00E475D5">
        <w:rPr>
          <w:sz w:val="18"/>
        </w:rPr>
        <w:tab/>
        <w:t>(m)  meet the applicable reporting requirements of Subsection R315-302-2(4).</w:t>
      </w:r>
    </w:p>
    <w:p w14:paraId="76E135C4" w14:textId="52D56384" w:rsidR="00B25147" w:rsidRPr="00E475D5" w:rsidRDefault="00B25147" w:rsidP="00B25147">
      <w:pPr>
        <w:widowControl/>
        <w:suppressAutoHyphens/>
        <w:rPr>
          <w:sz w:val="18"/>
        </w:rPr>
      </w:pPr>
      <w:r w:rsidRPr="00E475D5">
        <w:rPr>
          <w:sz w:val="18"/>
        </w:rPr>
        <w:tab/>
        <w:t>(4)  Whole tires stored in a tire fence.</w:t>
      </w:r>
    </w:p>
    <w:p w14:paraId="38D8A86C" w14:textId="3FE665E6" w:rsidR="00B25147" w:rsidRPr="00E475D5" w:rsidRDefault="00B25147" w:rsidP="00B25147">
      <w:pPr>
        <w:widowControl/>
        <w:suppressAutoHyphens/>
        <w:rPr>
          <w:sz w:val="18"/>
        </w:rPr>
      </w:pPr>
      <w:r w:rsidRPr="00E475D5">
        <w:rPr>
          <w:sz w:val="18"/>
        </w:rPr>
        <w:tab/>
        <w:t>(a)  Whole tires stored in a tire fence are exempt from Subsections R315-314-3(3)(e), R315-314-3(3)(f), and R315-314-3(3)(g) but shall:</w:t>
      </w:r>
    </w:p>
    <w:p w14:paraId="6AC219C3" w14:textId="215867E6" w:rsidR="00B25147" w:rsidRPr="00E475D5" w:rsidRDefault="00B25147" w:rsidP="00B25147">
      <w:pPr>
        <w:widowControl/>
        <w:suppressAutoHyphens/>
        <w:rPr>
          <w:sz w:val="18"/>
        </w:rPr>
      </w:pPr>
      <w:r w:rsidRPr="00E475D5">
        <w:rPr>
          <w:sz w:val="18"/>
        </w:rPr>
        <w:tab/>
        <w:t>(i)  get a permit from the director as required by Subsection R315-314-3(2);</w:t>
      </w:r>
    </w:p>
    <w:p w14:paraId="33634893" w14:textId="5796ADB5" w:rsidR="00B25147" w:rsidRPr="00E475D5" w:rsidRDefault="00B25147" w:rsidP="00B25147">
      <w:pPr>
        <w:widowControl/>
        <w:suppressAutoHyphens/>
        <w:rPr>
          <w:sz w:val="18"/>
        </w:rPr>
      </w:pPr>
      <w:r w:rsidRPr="00E475D5">
        <w:rPr>
          <w:sz w:val="18"/>
        </w:rPr>
        <w:tab/>
        <w:t>(ii)  receive approval for establishing, maintaining, or expanding the tire fence from the local government and the local fire department and submit documentation of these approvals to the director; and</w:t>
      </w:r>
    </w:p>
    <w:p w14:paraId="02E3F71D" w14:textId="77777777" w:rsidR="00B25147" w:rsidRPr="00E475D5" w:rsidRDefault="00B25147" w:rsidP="00B25147">
      <w:pPr>
        <w:widowControl/>
        <w:suppressAutoHyphens/>
        <w:rPr>
          <w:sz w:val="18"/>
        </w:rPr>
      </w:pPr>
      <w:r w:rsidRPr="00E475D5">
        <w:rPr>
          <w:sz w:val="18"/>
        </w:rPr>
        <w:tab/>
        <w:t>(iii)  maintain the fence no more than one tire wide and eight feet high.</w:t>
      </w:r>
    </w:p>
    <w:p w14:paraId="7E8BC07D" w14:textId="4A92D9B6" w:rsidR="00B25147" w:rsidRPr="00E475D5" w:rsidRDefault="00B25147" w:rsidP="00B25147">
      <w:pPr>
        <w:widowControl/>
        <w:suppressAutoHyphens/>
        <w:rPr>
          <w:sz w:val="18"/>
        </w:rPr>
      </w:pPr>
      <w:r w:rsidRPr="00E475D5">
        <w:rPr>
          <w:sz w:val="18"/>
        </w:rPr>
        <w:tab/>
        <w:t>(b)  An owner of a tire fence may receive a waiver from the requirements of Subsection R315-314-3(4)(a)(i) if the director receives written notice from the owner of the tire fence on or before November 15, 1999 that documents and certifies that:</w:t>
      </w:r>
    </w:p>
    <w:p w14:paraId="52647B04" w14:textId="7EB6F69A" w:rsidR="00B25147" w:rsidRPr="00E475D5" w:rsidRDefault="00B25147" w:rsidP="00B25147">
      <w:pPr>
        <w:widowControl/>
        <w:suppressAutoHyphens/>
        <w:rPr>
          <w:sz w:val="18"/>
        </w:rPr>
      </w:pPr>
      <w:r w:rsidRPr="00E475D5">
        <w:rPr>
          <w:sz w:val="18"/>
        </w:rPr>
        <w:tab/>
        <w:t>(i)  the tire fence was in existence before October 15, 1999; and</w:t>
      </w:r>
    </w:p>
    <w:p w14:paraId="73D01FBE" w14:textId="77777777" w:rsidR="00B25147" w:rsidRPr="00E475D5" w:rsidRDefault="00B25147" w:rsidP="00B25147">
      <w:pPr>
        <w:widowControl/>
        <w:suppressAutoHyphens/>
        <w:rPr>
          <w:sz w:val="18"/>
        </w:rPr>
      </w:pPr>
      <w:r w:rsidRPr="00E475D5">
        <w:rPr>
          <w:sz w:val="18"/>
        </w:rPr>
        <w:tab/>
        <w:t>(ii)  no tires have been added to the fence after October 14, 1999.</w:t>
      </w:r>
    </w:p>
    <w:p w14:paraId="125EAD51" w14:textId="4C1F69D5" w:rsidR="00B25147" w:rsidRPr="00E475D5" w:rsidRDefault="00B25147" w:rsidP="00B25147">
      <w:pPr>
        <w:widowControl/>
        <w:suppressAutoHyphens/>
        <w:rPr>
          <w:sz w:val="18"/>
        </w:rPr>
      </w:pPr>
      <w:r w:rsidRPr="00E475D5">
        <w:rPr>
          <w:sz w:val="18"/>
        </w:rPr>
        <w:tab/>
        <w:t>(5)  Each tire recycler, as defined by Subsection 19-6-803(19), that stores tires in piles before recycling shall comply with the following requirements:</w:t>
      </w:r>
    </w:p>
    <w:p w14:paraId="552BC87A" w14:textId="77777777" w:rsidR="00B25147" w:rsidRPr="00E475D5" w:rsidRDefault="00B25147" w:rsidP="00B25147">
      <w:pPr>
        <w:widowControl/>
        <w:suppressAutoHyphens/>
        <w:rPr>
          <w:sz w:val="18"/>
        </w:rPr>
      </w:pPr>
      <w:r w:rsidRPr="00E475D5">
        <w:rPr>
          <w:sz w:val="18"/>
        </w:rPr>
        <w:tab/>
        <w:t>(a)  if the tire recycler documents that the waste tires are stored for five or fewer days, the tire recycler shall:</w:t>
      </w:r>
    </w:p>
    <w:p w14:paraId="0BB6D82D" w14:textId="77777777" w:rsidR="00B25147" w:rsidRPr="00E475D5" w:rsidRDefault="00B25147" w:rsidP="00B25147">
      <w:pPr>
        <w:widowControl/>
        <w:suppressAutoHyphens/>
        <w:rPr>
          <w:sz w:val="18"/>
        </w:rPr>
      </w:pPr>
      <w:r w:rsidRPr="00E475D5">
        <w:rPr>
          <w:sz w:val="18"/>
        </w:rPr>
        <w:tab/>
        <w:t>(i)  meet the requirements of Subsections R315-314-3(3)(b) through R315-314-3(3)(g); or</w:t>
      </w:r>
    </w:p>
    <w:p w14:paraId="008FE063" w14:textId="6C2BDBD4" w:rsidR="00B25147" w:rsidRPr="00E475D5" w:rsidRDefault="00B25147" w:rsidP="00B25147">
      <w:pPr>
        <w:widowControl/>
        <w:suppressAutoHyphens/>
        <w:rPr>
          <w:sz w:val="18"/>
        </w:rPr>
      </w:pPr>
      <w:r w:rsidRPr="00E475D5">
        <w:rPr>
          <w:sz w:val="18"/>
        </w:rPr>
        <w:tab/>
        <w:t>(ii)  get a waiver from the requirements of Subsections R315-314-3(3)(b) through R315-314-3(3)(g) from the local fire department; or</w:t>
      </w:r>
    </w:p>
    <w:p w14:paraId="2A9FE59F" w14:textId="77777777" w:rsidR="00B25147" w:rsidRPr="00E475D5" w:rsidRDefault="00B25147" w:rsidP="00B25147">
      <w:pPr>
        <w:widowControl/>
        <w:suppressAutoHyphens/>
        <w:rPr>
          <w:sz w:val="18"/>
        </w:rPr>
      </w:pPr>
      <w:r w:rsidRPr="00E475D5">
        <w:rPr>
          <w:sz w:val="18"/>
        </w:rPr>
        <w:tab/>
        <w:t>(b)  if the tire recycler does not document that the waste tires are stored for five or fewer days, the tire recycler shall be considered a waste tire storage facility and shall:</w:t>
      </w:r>
    </w:p>
    <w:p w14:paraId="5338CC52" w14:textId="77777777" w:rsidR="00B25147" w:rsidRPr="00E475D5" w:rsidRDefault="00B25147" w:rsidP="00B25147">
      <w:pPr>
        <w:widowControl/>
        <w:suppressAutoHyphens/>
        <w:rPr>
          <w:sz w:val="18"/>
        </w:rPr>
      </w:pPr>
      <w:r w:rsidRPr="00E475D5">
        <w:rPr>
          <w:sz w:val="18"/>
        </w:rPr>
        <w:tab/>
        <w:t>(i)  meet the requirements of Subsections R315-314-3(2) and R315-314-3(3); and</w:t>
      </w:r>
    </w:p>
    <w:p w14:paraId="450336AD" w14:textId="699D50D8" w:rsidR="00B25147" w:rsidRPr="00E475D5" w:rsidRDefault="00B25147" w:rsidP="00B25147">
      <w:pPr>
        <w:widowControl/>
        <w:suppressAutoHyphens/>
        <w:rPr>
          <w:sz w:val="18"/>
        </w:rPr>
      </w:pPr>
      <w:r w:rsidRPr="00E475D5">
        <w:rPr>
          <w:sz w:val="18"/>
        </w:rPr>
        <w:tab/>
        <w:t>(ii)  the amount of financial assurance required by Subsection R315-314-3(3)(k) shall be $150 per ton of tires held as the average inventory during the preceding year of operation.</w:t>
      </w:r>
    </w:p>
    <w:p w14:paraId="27555494" w14:textId="77777777" w:rsidR="00B25147" w:rsidRPr="00E475D5" w:rsidRDefault="00B25147" w:rsidP="00B25147">
      <w:pPr>
        <w:widowControl/>
        <w:suppressAutoHyphens/>
        <w:rPr>
          <w:sz w:val="18"/>
        </w:rPr>
      </w:pPr>
    </w:p>
    <w:p w14:paraId="75ED0692" w14:textId="77777777" w:rsidR="00C90F8E" w:rsidRPr="00E475D5" w:rsidRDefault="00C90F8E" w:rsidP="00C90F8E">
      <w:pPr>
        <w:widowControl/>
        <w:suppressAutoHyphens/>
        <w:rPr>
          <w:sz w:val="18"/>
        </w:rPr>
      </w:pPr>
      <w:r w:rsidRPr="00E475D5">
        <w:rPr>
          <w:b/>
          <w:bCs/>
          <w:sz w:val="18"/>
        </w:rPr>
        <w:t>KEY:  solid waste management, waste disposal</w:t>
      </w:r>
    </w:p>
    <w:p w14:paraId="2122055A" w14:textId="6EA2BCDB" w:rsidR="00C90F8E" w:rsidRPr="00E475D5" w:rsidRDefault="00C90F8E" w:rsidP="00C90F8E">
      <w:pPr>
        <w:widowControl/>
        <w:suppressAutoHyphens/>
        <w:rPr>
          <w:sz w:val="18"/>
        </w:rPr>
      </w:pPr>
      <w:r w:rsidRPr="00E475D5">
        <w:rPr>
          <w:b/>
          <w:bCs/>
          <w:sz w:val="18"/>
        </w:rPr>
        <w:t>Date of Last Change:  October 15, 2024</w:t>
      </w:r>
    </w:p>
    <w:p w14:paraId="31342058" w14:textId="77777777" w:rsidR="00C90F8E" w:rsidRPr="00E475D5" w:rsidRDefault="00C90F8E" w:rsidP="00C90F8E">
      <w:pPr>
        <w:widowControl/>
        <w:suppressAutoHyphens/>
        <w:rPr>
          <w:sz w:val="18"/>
        </w:rPr>
      </w:pPr>
      <w:r w:rsidRPr="00E475D5">
        <w:rPr>
          <w:b/>
          <w:bCs/>
          <w:sz w:val="18"/>
        </w:rPr>
        <w:t>Notice of Continuation:  November 30, 2022</w:t>
      </w:r>
    </w:p>
    <w:p w14:paraId="37C990DC" w14:textId="77777777" w:rsidR="00C90F8E" w:rsidRPr="00E475D5" w:rsidRDefault="00C90F8E" w:rsidP="00C90F8E">
      <w:pPr>
        <w:widowControl/>
        <w:suppressAutoHyphens/>
        <w:rPr>
          <w:sz w:val="18"/>
          <w:szCs w:val="18"/>
        </w:rPr>
      </w:pPr>
      <w:r w:rsidRPr="00E475D5">
        <w:rPr>
          <w:b/>
          <w:bCs/>
          <w:sz w:val="18"/>
        </w:rPr>
        <w:t>Authorizing, and Implemented or Interpreted Law:  19-6-104; 19-6-105; 19-6-108</w:t>
      </w:r>
    </w:p>
    <w:p w14:paraId="4AC706F0" w14:textId="77777777" w:rsidR="00C90F8E" w:rsidRPr="00E475D5" w:rsidRDefault="00C90F8E" w:rsidP="00C90F8E">
      <w:pPr>
        <w:widowControl/>
        <w:suppressAutoHyphens/>
        <w:rPr>
          <w:sz w:val="18"/>
        </w:rPr>
      </w:pPr>
    </w:p>
    <w:p w14:paraId="7148C075" w14:textId="06FC0250" w:rsidR="00AC60A3" w:rsidRPr="00E475D5" w:rsidRDefault="00AC60A3" w:rsidP="00C90F8E">
      <w:pPr>
        <w:widowControl/>
        <w:suppressAutoHyphens/>
        <w:rPr>
          <w:rStyle w:val="s1"/>
          <w:spacing w:val="0"/>
          <w:sz w:val="18"/>
        </w:rPr>
      </w:pPr>
    </w:p>
    <w:sectPr w:rsidR="00AC60A3" w:rsidRPr="00E475D5" w:rsidSect="00E475D5">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6AC6DF" w14:textId="77777777" w:rsidR="00107961" w:rsidRDefault="00107961" w:rsidP="00C17968">
      <w:r>
        <w:separator/>
      </w:r>
    </w:p>
  </w:endnote>
  <w:endnote w:type="continuationSeparator" w:id="0">
    <w:p w14:paraId="751D0FA9" w14:textId="77777777" w:rsidR="00107961" w:rsidRDefault="00107961"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0FC9CD" w14:textId="77777777" w:rsidR="00107961" w:rsidRDefault="00107961" w:rsidP="00C17968">
      <w:r>
        <w:separator/>
      </w:r>
    </w:p>
  </w:footnote>
  <w:footnote w:type="continuationSeparator" w:id="0">
    <w:p w14:paraId="5DA49B40" w14:textId="77777777" w:rsidR="00107961" w:rsidRDefault="00107961" w:rsidP="00C17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64"/>
    <w:multiLevelType w:val="multilevel"/>
    <w:tmpl w:val="00000064"/>
    <w:name w:val="WP List 0"/>
    <w:lvl w:ilvl="0">
      <w:start w:val="1"/>
      <w:numFmt w:val="upperRoman"/>
      <w:suff w:val="nothing"/>
      <w:lvlText w:val="%1."/>
      <w:lvlJc w:val="left"/>
      <w:rPr>
        <w:rFonts w:cs="Times New Roman"/>
      </w:rPr>
    </w:lvl>
    <w:lvl w:ilvl="1">
      <w:start w:val="1"/>
      <w:numFmt w:val="upperLetter"/>
      <w:suff w:val="nothing"/>
      <w:lvlText w:val="%2."/>
      <w:lvlJc w:val="left"/>
      <w:rPr>
        <w:rFonts w:cs="Times New Roman"/>
      </w:rPr>
    </w:lvl>
    <w:lvl w:ilvl="2">
      <w:start w:val="1"/>
      <w:numFmt w:val="decimal"/>
      <w:suff w:val="nothing"/>
      <w:lvlText w:val="%3."/>
      <w:lvlJc w:val="left"/>
      <w:rPr>
        <w:rFonts w:cs="Times New Roman"/>
      </w:rPr>
    </w:lvl>
    <w:lvl w:ilvl="3">
      <w:start w:val="1"/>
      <w:numFmt w:val="lowerLetter"/>
      <w:suff w:val="nothing"/>
      <w:lvlText w:val="%4."/>
      <w:lvlJc w:val="left"/>
      <w:rPr>
        <w:rFonts w:cs="Times New Roman"/>
      </w:rPr>
    </w:lvl>
    <w:lvl w:ilvl="4">
      <w:start w:val="1"/>
      <w:numFmt w:val="decimal"/>
      <w:suff w:val="nothing"/>
      <w:lvlText w:val="(%5)"/>
      <w:lvlJc w:val="left"/>
      <w:rPr>
        <w:rFonts w:cs="Times New Roman"/>
      </w:rPr>
    </w:lvl>
    <w:lvl w:ilvl="5">
      <w:start w:val="1"/>
      <w:numFmt w:val="lowerLetter"/>
      <w:suff w:val="nothing"/>
      <w:lvlText w:val="(%6)"/>
      <w:lvlJc w:val="left"/>
      <w:rPr>
        <w:rFonts w:cs="Times New Roman"/>
      </w:rPr>
    </w:lvl>
    <w:lvl w:ilvl="6">
      <w:start w:val="1"/>
      <w:numFmt w:val="lowerRoman"/>
      <w:suff w:val="nothing"/>
      <w:lvlText w:val="%7)"/>
      <w:lvlJc w:val="left"/>
      <w:rPr>
        <w:rFonts w:cs="Times New Roman"/>
      </w:rPr>
    </w:lvl>
    <w:lvl w:ilvl="7">
      <w:start w:val="1"/>
      <w:numFmt w:val="lowerLetter"/>
      <w:suff w:val="nothing"/>
      <w:lvlText w:val="%8)"/>
      <w:lvlJc w:val="left"/>
      <w:rPr>
        <w:rFonts w:cs="Times New Roman"/>
      </w:rPr>
    </w:lvl>
    <w:lvl w:ilvl="8">
      <w:numFmt w:val="none"/>
      <w:lvlText w:val=""/>
      <w:lvlJc w:val="left"/>
      <w:rPr>
        <w:rFonts w:cs="Times New Roman"/>
      </w:rPr>
    </w:lvl>
  </w:abstractNum>
  <w:num w:numId="1" w16cid:durableId="20780872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4226"/>
    <w:rsid w:val="0000533D"/>
    <w:rsid w:val="000069A9"/>
    <w:rsid w:val="00027A64"/>
    <w:rsid w:val="0003198B"/>
    <w:rsid w:val="00050AB6"/>
    <w:rsid w:val="000539DB"/>
    <w:rsid w:val="0005628D"/>
    <w:rsid w:val="00083289"/>
    <w:rsid w:val="00084AFA"/>
    <w:rsid w:val="000A500B"/>
    <w:rsid w:val="000A63C1"/>
    <w:rsid w:val="000B0C8F"/>
    <w:rsid w:val="000C3C78"/>
    <w:rsid w:val="000E7CDD"/>
    <w:rsid w:val="00101FCF"/>
    <w:rsid w:val="00102BB0"/>
    <w:rsid w:val="00107961"/>
    <w:rsid w:val="001157E4"/>
    <w:rsid w:val="00136C69"/>
    <w:rsid w:val="00140B4F"/>
    <w:rsid w:val="00151B36"/>
    <w:rsid w:val="001769DF"/>
    <w:rsid w:val="0018100B"/>
    <w:rsid w:val="001B1B40"/>
    <w:rsid w:val="001C3DAB"/>
    <w:rsid w:val="001E4BA8"/>
    <w:rsid w:val="001F78BA"/>
    <w:rsid w:val="00210E2C"/>
    <w:rsid w:val="00250B69"/>
    <w:rsid w:val="00253C3B"/>
    <w:rsid w:val="00256032"/>
    <w:rsid w:val="002639EB"/>
    <w:rsid w:val="00266359"/>
    <w:rsid w:val="00267A1C"/>
    <w:rsid w:val="00272D20"/>
    <w:rsid w:val="00282CAA"/>
    <w:rsid w:val="00291DCA"/>
    <w:rsid w:val="00296B2B"/>
    <w:rsid w:val="002B721A"/>
    <w:rsid w:val="002C31EE"/>
    <w:rsid w:val="002D4474"/>
    <w:rsid w:val="002E6F38"/>
    <w:rsid w:val="002F45BF"/>
    <w:rsid w:val="00316A41"/>
    <w:rsid w:val="003217E6"/>
    <w:rsid w:val="00342459"/>
    <w:rsid w:val="00373FE5"/>
    <w:rsid w:val="00377721"/>
    <w:rsid w:val="00380D52"/>
    <w:rsid w:val="00395ADD"/>
    <w:rsid w:val="003B6116"/>
    <w:rsid w:val="003D601B"/>
    <w:rsid w:val="003E6785"/>
    <w:rsid w:val="003F64A7"/>
    <w:rsid w:val="003F6A4F"/>
    <w:rsid w:val="00402912"/>
    <w:rsid w:val="00403755"/>
    <w:rsid w:val="0040604C"/>
    <w:rsid w:val="00414E0D"/>
    <w:rsid w:val="00430473"/>
    <w:rsid w:val="004423A3"/>
    <w:rsid w:val="00456077"/>
    <w:rsid w:val="00457B35"/>
    <w:rsid w:val="00462360"/>
    <w:rsid w:val="00465A08"/>
    <w:rsid w:val="004803F6"/>
    <w:rsid w:val="004A031A"/>
    <w:rsid w:val="004C20EA"/>
    <w:rsid w:val="004C4015"/>
    <w:rsid w:val="00516E14"/>
    <w:rsid w:val="00550F3B"/>
    <w:rsid w:val="00551480"/>
    <w:rsid w:val="005556D4"/>
    <w:rsid w:val="00563DBC"/>
    <w:rsid w:val="0057263E"/>
    <w:rsid w:val="005732E8"/>
    <w:rsid w:val="00574132"/>
    <w:rsid w:val="0058168A"/>
    <w:rsid w:val="00583378"/>
    <w:rsid w:val="00594E8B"/>
    <w:rsid w:val="005960C4"/>
    <w:rsid w:val="005A463F"/>
    <w:rsid w:val="005A7398"/>
    <w:rsid w:val="005C024A"/>
    <w:rsid w:val="005D674B"/>
    <w:rsid w:val="005D6A7E"/>
    <w:rsid w:val="005F7305"/>
    <w:rsid w:val="00617D1E"/>
    <w:rsid w:val="006239DA"/>
    <w:rsid w:val="00631C68"/>
    <w:rsid w:val="006431BE"/>
    <w:rsid w:val="00646433"/>
    <w:rsid w:val="00646E1C"/>
    <w:rsid w:val="006604BD"/>
    <w:rsid w:val="006661C3"/>
    <w:rsid w:val="006667C3"/>
    <w:rsid w:val="00682427"/>
    <w:rsid w:val="0069040D"/>
    <w:rsid w:val="006936DF"/>
    <w:rsid w:val="006A3F24"/>
    <w:rsid w:val="006A7D14"/>
    <w:rsid w:val="006B70AF"/>
    <w:rsid w:val="006D167F"/>
    <w:rsid w:val="006E4F3C"/>
    <w:rsid w:val="007047A1"/>
    <w:rsid w:val="00715301"/>
    <w:rsid w:val="00715AE9"/>
    <w:rsid w:val="00716F7B"/>
    <w:rsid w:val="007231FC"/>
    <w:rsid w:val="00723BDF"/>
    <w:rsid w:val="00753C35"/>
    <w:rsid w:val="007613E9"/>
    <w:rsid w:val="00762BDA"/>
    <w:rsid w:val="00772653"/>
    <w:rsid w:val="00796BA5"/>
    <w:rsid w:val="007A1FEA"/>
    <w:rsid w:val="007B6C82"/>
    <w:rsid w:val="007D1F9D"/>
    <w:rsid w:val="00826399"/>
    <w:rsid w:val="008315F8"/>
    <w:rsid w:val="0083273D"/>
    <w:rsid w:val="00835660"/>
    <w:rsid w:val="00840B24"/>
    <w:rsid w:val="00844B36"/>
    <w:rsid w:val="008637F2"/>
    <w:rsid w:val="008705CB"/>
    <w:rsid w:val="00880EBC"/>
    <w:rsid w:val="00881410"/>
    <w:rsid w:val="008829AB"/>
    <w:rsid w:val="00890A1F"/>
    <w:rsid w:val="008B0B8A"/>
    <w:rsid w:val="008D6C4B"/>
    <w:rsid w:val="008E7D9B"/>
    <w:rsid w:val="0090225E"/>
    <w:rsid w:val="009174AF"/>
    <w:rsid w:val="009226D8"/>
    <w:rsid w:val="00926459"/>
    <w:rsid w:val="009279FD"/>
    <w:rsid w:val="009320AE"/>
    <w:rsid w:val="009510CD"/>
    <w:rsid w:val="00964E49"/>
    <w:rsid w:val="0099724C"/>
    <w:rsid w:val="009A2A78"/>
    <w:rsid w:val="009B5790"/>
    <w:rsid w:val="009C0017"/>
    <w:rsid w:val="009C2A6A"/>
    <w:rsid w:val="00A0145C"/>
    <w:rsid w:val="00A20717"/>
    <w:rsid w:val="00A2194C"/>
    <w:rsid w:val="00A2684B"/>
    <w:rsid w:val="00A41D37"/>
    <w:rsid w:val="00A52209"/>
    <w:rsid w:val="00A61629"/>
    <w:rsid w:val="00A93EFE"/>
    <w:rsid w:val="00AA649A"/>
    <w:rsid w:val="00AB5714"/>
    <w:rsid w:val="00AC60A3"/>
    <w:rsid w:val="00AD5BF8"/>
    <w:rsid w:val="00AF1519"/>
    <w:rsid w:val="00B0160D"/>
    <w:rsid w:val="00B05550"/>
    <w:rsid w:val="00B132A1"/>
    <w:rsid w:val="00B1423E"/>
    <w:rsid w:val="00B25147"/>
    <w:rsid w:val="00B41350"/>
    <w:rsid w:val="00B606F6"/>
    <w:rsid w:val="00B61024"/>
    <w:rsid w:val="00B62A8D"/>
    <w:rsid w:val="00B67C05"/>
    <w:rsid w:val="00B974B0"/>
    <w:rsid w:val="00BC5E52"/>
    <w:rsid w:val="00BE6E0F"/>
    <w:rsid w:val="00C07C48"/>
    <w:rsid w:val="00C17425"/>
    <w:rsid w:val="00C17968"/>
    <w:rsid w:val="00C17B64"/>
    <w:rsid w:val="00C2383B"/>
    <w:rsid w:val="00C339A4"/>
    <w:rsid w:val="00C4256B"/>
    <w:rsid w:val="00C42A03"/>
    <w:rsid w:val="00C475B6"/>
    <w:rsid w:val="00C7075A"/>
    <w:rsid w:val="00C864C3"/>
    <w:rsid w:val="00C90F8E"/>
    <w:rsid w:val="00CA2A17"/>
    <w:rsid w:val="00CA4226"/>
    <w:rsid w:val="00CA4306"/>
    <w:rsid w:val="00CC1DE2"/>
    <w:rsid w:val="00CC2F8D"/>
    <w:rsid w:val="00CE4429"/>
    <w:rsid w:val="00CE4EB2"/>
    <w:rsid w:val="00CF36B3"/>
    <w:rsid w:val="00D01884"/>
    <w:rsid w:val="00D06A99"/>
    <w:rsid w:val="00D222F2"/>
    <w:rsid w:val="00D26D4A"/>
    <w:rsid w:val="00D31657"/>
    <w:rsid w:val="00D31690"/>
    <w:rsid w:val="00D330D2"/>
    <w:rsid w:val="00D36519"/>
    <w:rsid w:val="00D41554"/>
    <w:rsid w:val="00D41ABA"/>
    <w:rsid w:val="00D6248C"/>
    <w:rsid w:val="00D66564"/>
    <w:rsid w:val="00D70FB3"/>
    <w:rsid w:val="00D76607"/>
    <w:rsid w:val="00D7747A"/>
    <w:rsid w:val="00D97919"/>
    <w:rsid w:val="00DA783E"/>
    <w:rsid w:val="00DC0B97"/>
    <w:rsid w:val="00DC51B5"/>
    <w:rsid w:val="00DE4AAB"/>
    <w:rsid w:val="00E06657"/>
    <w:rsid w:val="00E33057"/>
    <w:rsid w:val="00E33275"/>
    <w:rsid w:val="00E475D5"/>
    <w:rsid w:val="00E52C8D"/>
    <w:rsid w:val="00E536BE"/>
    <w:rsid w:val="00E62DBC"/>
    <w:rsid w:val="00E71631"/>
    <w:rsid w:val="00E71E51"/>
    <w:rsid w:val="00E769BC"/>
    <w:rsid w:val="00E945AC"/>
    <w:rsid w:val="00EB0212"/>
    <w:rsid w:val="00EB2E4C"/>
    <w:rsid w:val="00EB3D35"/>
    <w:rsid w:val="00EC01D2"/>
    <w:rsid w:val="00EC7C9D"/>
    <w:rsid w:val="00EE1C23"/>
    <w:rsid w:val="00EE6D3C"/>
    <w:rsid w:val="00F07D4D"/>
    <w:rsid w:val="00F1268F"/>
    <w:rsid w:val="00F136AB"/>
    <w:rsid w:val="00F31687"/>
    <w:rsid w:val="00F35997"/>
    <w:rsid w:val="00F40EA6"/>
    <w:rsid w:val="00F42C14"/>
    <w:rsid w:val="00F5559A"/>
    <w:rsid w:val="00F700BD"/>
    <w:rsid w:val="00F72AC8"/>
    <w:rsid w:val="00F87DE9"/>
    <w:rsid w:val="00F91CB5"/>
    <w:rsid w:val="00F95ADD"/>
    <w:rsid w:val="00F96E65"/>
    <w:rsid w:val="00FC40BA"/>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EndnoteText">
    <w:name w:val="endnote text"/>
    <w:basedOn w:val="Normal"/>
    <w:link w:val="EndnoteTextChar"/>
    <w:uiPriority w:val="99"/>
    <w:rsid w:val="00D31657"/>
    <w:pPr>
      <w:widowControl/>
      <w:suppressAutoHyphens/>
    </w:pPr>
    <w:rPr>
      <w:rFonts w:eastAsiaTheme="minorEastAsia"/>
      <w:sz w:val="18"/>
    </w:rPr>
  </w:style>
  <w:style w:type="character" w:customStyle="1" w:styleId="EndnoteTextChar">
    <w:name w:val="Endnote Text Char"/>
    <w:basedOn w:val="DefaultParagraphFont"/>
    <w:link w:val="EndnoteText"/>
    <w:uiPriority w:val="99"/>
    <w:rsid w:val="00D31657"/>
    <w:rPr>
      <w:rFonts w:ascii="Times New Roman" w:eastAsiaTheme="minorEastAsia" w:hAnsi="Times New Roman" w:cs="Times New Roman"/>
      <w:sz w:val="18"/>
      <w:szCs w:val="24"/>
    </w:rPr>
  </w:style>
  <w:style w:type="character" w:styleId="EndnoteReference">
    <w:name w:val="endnote reference"/>
    <w:basedOn w:val="DefaultParagraphFont"/>
    <w:uiPriority w:val="99"/>
    <w:rsid w:val="00D31657"/>
    <w:rPr>
      <w:rFonts w:cs="Times New Roman"/>
      <w:vertAlign w:val="superscript"/>
    </w:rPr>
  </w:style>
  <w:style w:type="paragraph" w:styleId="FootnoteText">
    <w:name w:val="footnote text"/>
    <w:basedOn w:val="Normal"/>
    <w:link w:val="FootnoteTextChar"/>
    <w:uiPriority w:val="99"/>
    <w:rsid w:val="00D31657"/>
    <w:pPr>
      <w:widowControl/>
      <w:suppressAutoHyphens/>
    </w:pPr>
    <w:rPr>
      <w:rFonts w:eastAsiaTheme="minorEastAsia"/>
      <w:sz w:val="18"/>
    </w:rPr>
  </w:style>
  <w:style w:type="character" w:customStyle="1" w:styleId="FootnoteTextChar">
    <w:name w:val="Footnote Text Char"/>
    <w:basedOn w:val="DefaultParagraphFont"/>
    <w:link w:val="FootnoteText"/>
    <w:uiPriority w:val="99"/>
    <w:rsid w:val="00D31657"/>
    <w:rPr>
      <w:rFonts w:ascii="Times New Roman" w:eastAsiaTheme="minorEastAsia" w:hAnsi="Times New Roman" w:cs="Times New Roman"/>
      <w:sz w:val="18"/>
      <w:szCs w:val="24"/>
    </w:rPr>
  </w:style>
  <w:style w:type="character" w:styleId="FootnoteReference">
    <w:name w:val="footnote reference"/>
    <w:basedOn w:val="DefaultParagraphFont"/>
    <w:uiPriority w:val="99"/>
    <w:rsid w:val="00D31657"/>
    <w:rPr>
      <w:rFonts w:cs="Times New Roman"/>
      <w:vertAlign w:val="superscript"/>
    </w:rPr>
  </w:style>
  <w:style w:type="paragraph" w:styleId="TOC1">
    <w:name w:val="toc 1"/>
    <w:basedOn w:val="Normal"/>
    <w:next w:val="Normal"/>
    <w:uiPriority w:val="99"/>
    <w:rsid w:val="00D31657"/>
    <w:pPr>
      <w:widowControl/>
      <w:tabs>
        <w:tab w:val="right" w:leader="dot" w:pos="9360"/>
      </w:tabs>
      <w:suppressAutoHyphens/>
      <w:spacing w:before="480" w:line="240" w:lineRule="atLeast"/>
      <w:ind w:left="720" w:right="720" w:hanging="720"/>
    </w:pPr>
    <w:rPr>
      <w:rFonts w:eastAsiaTheme="minorEastAsia"/>
      <w:sz w:val="18"/>
    </w:rPr>
  </w:style>
  <w:style w:type="paragraph" w:styleId="TOC2">
    <w:name w:val="toc 2"/>
    <w:basedOn w:val="Normal"/>
    <w:next w:val="Normal"/>
    <w:uiPriority w:val="99"/>
    <w:rsid w:val="00D31657"/>
    <w:pPr>
      <w:widowControl/>
      <w:tabs>
        <w:tab w:val="right" w:leader="dot" w:pos="9360"/>
      </w:tabs>
      <w:suppressAutoHyphens/>
      <w:spacing w:line="240" w:lineRule="atLeast"/>
      <w:ind w:left="720" w:right="720"/>
    </w:pPr>
    <w:rPr>
      <w:rFonts w:eastAsiaTheme="minorEastAsia"/>
      <w:sz w:val="18"/>
    </w:rPr>
  </w:style>
  <w:style w:type="paragraph" w:styleId="TOC3">
    <w:name w:val="toc 3"/>
    <w:basedOn w:val="Normal"/>
    <w:next w:val="Normal"/>
    <w:uiPriority w:val="99"/>
    <w:rsid w:val="00D31657"/>
    <w:pPr>
      <w:widowControl/>
      <w:tabs>
        <w:tab w:val="right" w:leader="dot" w:pos="9360"/>
      </w:tabs>
      <w:suppressAutoHyphens/>
      <w:spacing w:line="240" w:lineRule="atLeast"/>
      <w:ind w:left="720" w:right="720"/>
    </w:pPr>
    <w:rPr>
      <w:rFonts w:eastAsiaTheme="minorEastAsia"/>
      <w:sz w:val="18"/>
    </w:rPr>
  </w:style>
  <w:style w:type="paragraph" w:styleId="TOC4">
    <w:name w:val="toc 4"/>
    <w:basedOn w:val="Normal"/>
    <w:next w:val="Normal"/>
    <w:uiPriority w:val="99"/>
    <w:rsid w:val="00D31657"/>
    <w:pPr>
      <w:widowControl/>
      <w:tabs>
        <w:tab w:val="right" w:leader="dot" w:pos="9360"/>
      </w:tabs>
      <w:suppressAutoHyphens/>
      <w:spacing w:line="240" w:lineRule="atLeast"/>
      <w:ind w:left="720" w:right="720"/>
    </w:pPr>
    <w:rPr>
      <w:rFonts w:eastAsiaTheme="minorEastAsia"/>
      <w:sz w:val="18"/>
    </w:rPr>
  </w:style>
  <w:style w:type="paragraph" w:styleId="TOC5">
    <w:name w:val="toc 5"/>
    <w:basedOn w:val="Normal"/>
    <w:next w:val="Normal"/>
    <w:uiPriority w:val="99"/>
    <w:rsid w:val="00D31657"/>
    <w:pPr>
      <w:widowControl/>
      <w:tabs>
        <w:tab w:val="right" w:leader="dot" w:pos="9360"/>
      </w:tabs>
      <w:suppressAutoHyphens/>
      <w:spacing w:line="240" w:lineRule="atLeast"/>
      <w:ind w:left="720" w:right="720"/>
    </w:pPr>
    <w:rPr>
      <w:rFonts w:eastAsiaTheme="minorEastAsia"/>
      <w:sz w:val="18"/>
    </w:rPr>
  </w:style>
  <w:style w:type="paragraph" w:styleId="TOC6">
    <w:name w:val="toc 6"/>
    <w:basedOn w:val="Normal"/>
    <w:next w:val="Normal"/>
    <w:uiPriority w:val="99"/>
    <w:rsid w:val="00D31657"/>
    <w:pPr>
      <w:widowControl/>
      <w:tabs>
        <w:tab w:val="right" w:pos="9360"/>
      </w:tabs>
      <w:suppressAutoHyphens/>
      <w:spacing w:line="240" w:lineRule="atLeast"/>
      <w:ind w:left="720" w:hanging="720"/>
    </w:pPr>
    <w:rPr>
      <w:rFonts w:eastAsiaTheme="minorEastAsia"/>
      <w:sz w:val="18"/>
    </w:rPr>
  </w:style>
  <w:style w:type="paragraph" w:styleId="TOC7">
    <w:name w:val="toc 7"/>
    <w:basedOn w:val="Normal"/>
    <w:next w:val="Normal"/>
    <w:uiPriority w:val="99"/>
    <w:rsid w:val="00D31657"/>
    <w:pPr>
      <w:widowControl/>
      <w:suppressAutoHyphens/>
      <w:spacing w:line="240" w:lineRule="atLeast"/>
      <w:ind w:left="720" w:hanging="720"/>
    </w:pPr>
    <w:rPr>
      <w:rFonts w:eastAsiaTheme="minorEastAsia"/>
      <w:sz w:val="18"/>
    </w:rPr>
  </w:style>
  <w:style w:type="paragraph" w:styleId="TOC8">
    <w:name w:val="toc 8"/>
    <w:basedOn w:val="Normal"/>
    <w:next w:val="Normal"/>
    <w:uiPriority w:val="99"/>
    <w:rsid w:val="00D31657"/>
    <w:pPr>
      <w:widowControl/>
      <w:tabs>
        <w:tab w:val="right" w:pos="9360"/>
      </w:tabs>
      <w:suppressAutoHyphens/>
      <w:spacing w:line="240" w:lineRule="atLeast"/>
      <w:ind w:left="720" w:hanging="720"/>
    </w:pPr>
    <w:rPr>
      <w:rFonts w:eastAsiaTheme="minorEastAsia"/>
      <w:sz w:val="18"/>
    </w:rPr>
  </w:style>
  <w:style w:type="paragraph" w:styleId="TOC9">
    <w:name w:val="toc 9"/>
    <w:basedOn w:val="Normal"/>
    <w:next w:val="Normal"/>
    <w:uiPriority w:val="99"/>
    <w:rsid w:val="00D31657"/>
    <w:pPr>
      <w:widowControl/>
      <w:tabs>
        <w:tab w:val="right" w:leader="dot" w:pos="9360"/>
      </w:tabs>
      <w:suppressAutoHyphens/>
      <w:spacing w:line="240" w:lineRule="atLeast"/>
      <w:ind w:left="720" w:hanging="720"/>
    </w:pPr>
    <w:rPr>
      <w:rFonts w:eastAsiaTheme="minorEastAsia"/>
      <w:sz w:val="18"/>
    </w:rPr>
  </w:style>
  <w:style w:type="paragraph" w:styleId="Index1">
    <w:name w:val="index 1"/>
    <w:basedOn w:val="Normal"/>
    <w:next w:val="Normal"/>
    <w:uiPriority w:val="99"/>
    <w:rsid w:val="00D31657"/>
    <w:pPr>
      <w:widowControl/>
      <w:tabs>
        <w:tab w:val="right" w:leader="dot" w:pos="9360"/>
      </w:tabs>
      <w:suppressAutoHyphens/>
      <w:spacing w:line="240" w:lineRule="atLeast"/>
      <w:ind w:left="720" w:hanging="720"/>
    </w:pPr>
    <w:rPr>
      <w:rFonts w:eastAsiaTheme="minorEastAsia"/>
      <w:sz w:val="18"/>
    </w:rPr>
  </w:style>
  <w:style w:type="paragraph" w:styleId="Index2">
    <w:name w:val="index 2"/>
    <w:basedOn w:val="Normal"/>
    <w:next w:val="Normal"/>
    <w:uiPriority w:val="99"/>
    <w:rsid w:val="00D31657"/>
    <w:pPr>
      <w:widowControl/>
      <w:tabs>
        <w:tab w:val="right" w:leader="dot" w:pos="9360"/>
      </w:tabs>
      <w:suppressAutoHyphens/>
      <w:spacing w:line="240" w:lineRule="atLeast"/>
      <w:ind w:left="720"/>
    </w:pPr>
    <w:rPr>
      <w:rFonts w:eastAsiaTheme="minorEastAsia"/>
      <w:sz w:val="18"/>
    </w:rPr>
  </w:style>
  <w:style w:type="paragraph" w:styleId="TOAHeading">
    <w:name w:val="toa heading"/>
    <w:basedOn w:val="Normal"/>
    <w:next w:val="Normal"/>
    <w:uiPriority w:val="99"/>
    <w:rsid w:val="00D31657"/>
    <w:pPr>
      <w:widowControl/>
      <w:tabs>
        <w:tab w:val="right" w:pos="9360"/>
      </w:tabs>
      <w:suppressAutoHyphens/>
      <w:spacing w:line="240" w:lineRule="atLeast"/>
    </w:pPr>
    <w:rPr>
      <w:rFonts w:eastAsiaTheme="minorEastAsia"/>
      <w:sz w:val="18"/>
    </w:rPr>
  </w:style>
  <w:style w:type="paragraph" w:styleId="Caption">
    <w:name w:val="caption"/>
    <w:basedOn w:val="Normal"/>
    <w:next w:val="Normal"/>
    <w:uiPriority w:val="99"/>
    <w:qFormat/>
    <w:rsid w:val="00D31657"/>
    <w:pPr>
      <w:widowControl/>
      <w:suppressAutoHyphens/>
    </w:pPr>
    <w:rPr>
      <w:rFonts w:eastAsiaTheme="minorEastAsi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1520</Words>
  <Characters>8669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10169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2024-10-15T17:15:00Z</dcterms:created>
  <dcterms:modified xsi:type="dcterms:W3CDTF">2024-10-15T17:15:00Z</dcterms:modified>
</cp:coreProperties>
</file>