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EB464" w14:textId="77777777" w:rsidR="007A26DF" w:rsidRPr="00451FFE" w:rsidRDefault="007A26DF" w:rsidP="007A26DF">
      <w:pPr>
        <w:widowControl/>
        <w:suppressAutoHyphens/>
        <w:rPr>
          <w:bCs/>
          <w:sz w:val="18"/>
          <w:szCs w:val="20"/>
        </w:rPr>
      </w:pPr>
      <w:r w:rsidRPr="00451FFE">
        <w:rPr>
          <w:b/>
          <w:bCs/>
          <w:sz w:val="18"/>
          <w:szCs w:val="20"/>
        </w:rPr>
        <w:t>R277.  Education, Administration.</w:t>
      </w:r>
    </w:p>
    <w:p w14:paraId="070B3E24" w14:textId="77777777" w:rsidR="007A26DF" w:rsidRPr="00451FFE" w:rsidRDefault="007A26DF" w:rsidP="007A26DF">
      <w:pPr>
        <w:widowControl/>
        <w:suppressAutoHyphens/>
        <w:rPr>
          <w:bCs/>
          <w:sz w:val="18"/>
          <w:szCs w:val="20"/>
        </w:rPr>
      </w:pPr>
      <w:r w:rsidRPr="00451FFE">
        <w:rPr>
          <w:b/>
          <w:bCs/>
          <w:sz w:val="18"/>
          <w:szCs w:val="20"/>
        </w:rPr>
        <w:t>R277-630.  Child Sex Abuse and Human Trafficking Prevention Training and Instruction.</w:t>
      </w:r>
    </w:p>
    <w:p w14:paraId="555BAE70" w14:textId="77777777" w:rsidR="007A26DF" w:rsidRPr="00451FFE" w:rsidRDefault="007A26DF" w:rsidP="007A26DF">
      <w:pPr>
        <w:widowControl/>
        <w:suppressAutoHyphens/>
        <w:rPr>
          <w:bCs/>
          <w:sz w:val="18"/>
          <w:szCs w:val="20"/>
        </w:rPr>
      </w:pPr>
      <w:r w:rsidRPr="00451FFE">
        <w:rPr>
          <w:b/>
          <w:bCs/>
          <w:sz w:val="18"/>
          <w:szCs w:val="20"/>
        </w:rPr>
        <w:t xml:space="preserve">R277-630-1.  </w:t>
      </w:r>
      <w:r w:rsidRPr="00451FFE">
        <w:rPr>
          <w:rFonts w:eastAsia="Calibri"/>
          <w:b/>
          <w:bCs/>
          <w:sz w:val="18"/>
          <w:szCs w:val="20"/>
        </w:rPr>
        <w:t>Authority, Purpose, and Oversight Category.</w:t>
      </w:r>
    </w:p>
    <w:p w14:paraId="393FE3D7" w14:textId="77777777" w:rsidR="007A26DF" w:rsidRPr="00451FFE" w:rsidRDefault="007A26DF" w:rsidP="007A26DF">
      <w:pPr>
        <w:widowControl/>
        <w:suppressAutoHyphens/>
        <w:rPr>
          <w:sz w:val="18"/>
          <w:szCs w:val="20"/>
        </w:rPr>
      </w:pPr>
      <w:r w:rsidRPr="00451FFE">
        <w:rPr>
          <w:sz w:val="18"/>
          <w:szCs w:val="20"/>
        </w:rPr>
        <w:tab/>
        <w:t>(1)  This rule is authorized by:</w:t>
      </w:r>
    </w:p>
    <w:p w14:paraId="6314912F" w14:textId="77777777" w:rsidR="007A26DF" w:rsidRPr="00451FFE" w:rsidRDefault="007A26DF" w:rsidP="007A26DF">
      <w:pPr>
        <w:widowControl/>
        <w:suppressAutoHyphens/>
        <w:rPr>
          <w:sz w:val="18"/>
          <w:szCs w:val="20"/>
        </w:rPr>
      </w:pPr>
      <w:r w:rsidRPr="00451FFE">
        <w:rPr>
          <w:sz w:val="18"/>
          <w:szCs w:val="20"/>
        </w:rPr>
        <w:tab/>
        <w:t>(a)  Utah Constitution Article X, Section 3, which vests general control and supervision over public education in the Board;</w:t>
      </w:r>
    </w:p>
    <w:p w14:paraId="2712AF5D" w14:textId="77777777" w:rsidR="007A26DF" w:rsidRPr="00451FFE" w:rsidRDefault="007A26DF" w:rsidP="007A26DF">
      <w:pPr>
        <w:widowControl/>
        <w:suppressAutoHyphens/>
        <w:rPr>
          <w:sz w:val="18"/>
          <w:szCs w:val="20"/>
        </w:rPr>
      </w:pPr>
      <w:r w:rsidRPr="00451FFE">
        <w:rPr>
          <w:sz w:val="18"/>
          <w:szCs w:val="20"/>
        </w:rPr>
        <w:tab/>
        <w:t>(b)  Subsection 53E-3-401(4), which allows the Board to make rules to execute the Board's duties and responsibilities under the Utah Constitution and state law; and</w:t>
      </w:r>
    </w:p>
    <w:p w14:paraId="12DE3CDC" w14:textId="77777777" w:rsidR="007A26DF" w:rsidRPr="00451FFE" w:rsidRDefault="007A26DF" w:rsidP="007A26DF">
      <w:pPr>
        <w:widowControl/>
        <w:suppressAutoHyphens/>
        <w:rPr>
          <w:sz w:val="18"/>
          <w:szCs w:val="20"/>
        </w:rPr>
      </w:pPr>
      <w:r w:rsidRPr="00451FFE">
        <w:rPr>
          <w:sz w:val="18"/>
          <w:szCs w:val="20"/>
        </w:rPr>
        <w:tab/>
        <w:t>(c)  Section 53G-9-207, which requires the Board to approve, in partnership with the Utah Department of Health and Human Services, age-appropriate instructional materials for the child sex abuse and human trafficking prevention training and instruction.</w:t>
      </w:r>
    </w:p>
    <w:p w14:paraId="72D16EA1" w14:textId="77777777" w:rsidR="007A26DF" w:rsidRPr="00451FFE" w:rsidRDefault="007A26DF" w:rsidP="007A26DF">
      <w:pPr>
        <w:widowControl/>
        <w:suppressAutoHyphens/>
        <w:rPr>
          <w:sz w:val="18"/>
          <w:szCs w:val="20"/>
        </w:rPr>
      </w:pPr>
      <w:r w:rsidRPr="00451FFE">
        <w:rPr>
          <w:sz w:val="18"/>
          <w:szCs w:val="20"/>
        </w:rPr>
        <w:tab/>
        <w:t>(2)  The purpose of this rule is to provide the process for a third-party provider of instructional materials for the child sex abuse and human trafficking prevention training and instruction to be approved for use by an LEA.</w:t>
      </w:r>
    </w:p>
    <w:p w14:paraId="678E04DB" w14:textId="77777777" w:rsidR="007A26DF" w:rsidRPr="00451FFE" w:rsidRDefault="007A26DF" w:rsidP="007A26DF">
      <w:pPr>
        <w:widowControl/>
        <w:suppressAutoHyphens/>
        <w:rPr>
          <w:sz w:val="18"/>
          <w:szCs w:val="20"/>
        </w:rPr>
      </w:pPr>
      <w:r w:rsidRPr="00451FFE">
        <w:rPr>
          <w:sz w:val="18"/>
          <w:szCs w:val="20"/>
        </w:rPr>
        <w:tab/>
        <w:t>(3)  This Rule R277-630 is categorized as Category 2 as described in Rule R277-111.</w:t>
      </w:r>
    </w:p>
    <w:p w14:paraId="4E5D34D4" w14:textId="77777777" w:rsidR="007A26DF" w:rsidRPr="00451FFE" w:rsidRDefault="007A26DF" w:rsidP="007A26DF">
      <w:pPr>
        <w:widowControl/>
        <w:suppressAutoHyphens/>
        <w:rPr>
          <w:sz w:val="18"/>
          <w:szCs w:val="20"/>
        </w:rPr>
      </w:pPr>
    </w:p>
    <w:p w14:paraId="68C078BD" w14:textId="77777777" w:rsidR="007A26DF" w:rsidRPr="00451FFE" w:rsidRDefault="007A26DF" w:rsidP="007A26DF">
      <w:pPr>
        <w:widowControl/>
        <w:suppressAutoHyphens/>
        <w:rPr>
          <w:bCs/>
          <w:sz w:val="18"/>
          <w:szCs w:val="20"/>
        </w:rPr>
      </w:pPr>
      <w:r w:rsidRPr="00451FFE">
        <w:rPr>
          <w:b/>
          <w:bCs/>
          <w:sz w:val="18"/>
          <w:szCs w:val="20"/>
        </w:rPr>
        <w:t>R277-630-2.  Definitions.</w:t>
      </w:r>
    </w:p>
    <w:p w14:paraId="3AE4CEB1" w14:textId="77777777" w:rsidR="007A26DF" w:rsidRPr="00451FFE" w:rsidRDefault="007A26DF" w:rsidP="007A26DF">
      <w:pPr>
        <w:widowControl/>
        <w:suppressAutoHyphens/>
        <w:rPr>
          <w:sz w:val="18"/>
          <w:szCs w:val="20"/>
        </w:rPr>
      </w:pPr>
      <w:r w:rsidRPr="00451FFE">
        <w:rPr>
          <w:sz w:val="18"/>
          <w:szCs w:val="20"/>
        </w:rPr>
        <w:tab/>
        <w:t>(1)  "Age-appropriate instructional material" means the same as that term is defined in Section 53G-9-207.</w:t>
      </w:r>
    </w:p>
    <w:p w14:paraId="76DA2295" w14:textId="77777777" w:rsidR="007A26DF" w:rsidRPr="00451FFE" w:rsidRDefault="007A26DF" w:rsidP="007A26DF">
      <w:pPr>
        <w:widowControl/>
        <w:suppressAutoHyphens/>
        <w:rPr>
          <w:sz w:val="18"/>
          <w:szCs w:val="20"/>
        </w:rPr>
      </w:pPr>
      <w:r w:rsidRPr="00451FFE">
        <w:rPr>
          <w:sz w:val="18"/>
          <w:szCs w:val="20"/>
        </w:rPr>
        <w:tab/>
        <w:t>(2)  "Alternative provider" means the same as that term is defined in Section 53G-9-207.</w:t>
      </w:r>
    </w:p>
    <w:p w14:paraId="296D9681" w14:textId="77777777" w:rsidR="007A26DF" w:rsidRPr="00451FFE" w:rsidRDefault="007A26DF" w:rsidP="007A26DF">
      <w:pPr>
        <w:widowControl/>
        <w:suppressAutoHyphens/>
        <w:rPr>
          <w:sz w:val="18"/>
          <w:szCs w:val="20"/>
        </w:rPr>
      </w:pPr>
      <w:r w:rsidRPr="00451FFE">
        <w:rPr>
          <w:sz w:val="18"/>
          <w:szCs w:val="20"/>
        </w:rPr>
        <w:tab/>
        <w:t>(3)  "School personnel" means the same as that term is defined in Section 53G-9-203.</w:t>
      </w:r>
    </w:p>
    <w:p w14:paraId="6C33ADC0" w14:textId="77777777" w:rsidR="007A26DF" w:rsidRPr="00451FFE" w:rsidRDefault="007A26DF" w:rsidP="007A26DF">
      <w:pPr>
        <w:widowControl/>
        <w:suppressAutoHyphens/>
        <w:rPr>
          <w:sz w:val="18"/>
          <w:szCs w:val="20"/>
        </w:rPr>
      </w:pPr>
      <w:r w:rsidRPr="00451FFE">
        <w:rPr>
          <w:sz w:val="18"/>
          <w:szCs w:val="20"/>
        </w:rPr>
        <w:tab/>
        <w:t>(4)  "Primary provider" means the statewide entity selected by the Board through the request for proposals process that provides the elementary student materials for child sexual abuse and human trafficking prevention training as outlined in Subsection 53G-9-207(8).</w:t>
      </w:r>
    </w:p>
    <w:p w14:paraId="159D8541" w14:textId="77777777" w:rsidR="007A26DF" w:rsidRPr="00451FFE" w:rsidRDefault="007A26DF" w:rsidP="007A26DF">
      <w:pPr>
        <w:widowControl/>
        <w:suppressAutoHyphens/>
        <w:rPr>
          <w:sz w:val="18"/>
          <w:szCs w:val="20"/>
        </w:rPr>
      </w:pPr>
      <w:r w:rsidRPr="00451FFE">
        <w:rPr>
          <w:sz w:val="18"/>
          <w:szCs w:val="20"/>
        </w:rPr>
        <w:tab/>
        <w:t>(5)  "Provider" means an LEA or third-party organization that submits child sexual abuse and human trafficking prevention materials to the Board for consideration.</w:t>
      </w:r>
    </w:p>
    <w:p w14:paraId="570DD4AC" w14:textId="77777777" w:rsidR="007A26DF" w:rsidRPr="00451FFE" w:rsidRDefault="007A26DF" w:rsidP="007A26DF">
      <w:pPr>
        <w:widowControl/>
        <w:suppressAutoHyphens/>
        <w:rPr>
          <w:sz w:val="18"/>
          <w:szCs w:val="20"/>
        </w:rPr>
      </w:pPr>
    </w:p>
    <w:p w14:paraId="48A49DF4" w14:textId="77777777" w:rsidR="007A26DF" w:rsidRPr="00451FFE" w:rsidRDefault="007A26DF" w:rsidP="007A26DF">
      <w:pPr>
        <w:widowControl/>
        <w:suppressAutoHyphens/>
        <w:rPr>
          <w:bCs/>
          <w:sz w:val="18"/>
          <w:szCs w:val="20"/>
        </w:rPr>
      </w:pPr>
      <w:r w:rsidRPr="00451FFE">
        <w:rPr>
          <w:b/>
          <w:bCs/>
          <w:sz w:val="18"/>
          <w:szCs w:val="20"/>
        </w:rPr>
        <w:t>R277-630-3.  Instructional Material Approval Process.</w:t>
      </w:r>
    </w:p>
    <w:p w14:paraId="6E4C80D0" w14:textId="77777777" w:rsidR="007A26DF" w:rsidRPr="00451FFE" w:rsidRDefault="007A26DF" w:rsidP="007A26DF">
      <w:pPr>
        <w:widowControl/>
        <w:suppressAutoHyphens/>
        <w:rPr>
          <w:sz w:val="18"/>
          <w:szCs w:val="20"/>
        </w:rPr>
      </w:pPr>
      <w:r w:rsidRPr="00451FFE">
        <w:rPr>
          <w:sz w:val="18"/>
          <w:szCs w:val="20"/>
        </w:rPr>
        <w:tab/>
        <w:t>(1)  A provider offering child sex abuse and human trafficking training or instruction shall apply to the Superintendent and be approved by the Board before being utilized by an LEA.</w:t>
      </w:r>
    </w:p>
    <w:p w14:paraId="07F6B057" w14:textId="77777777" w:rsidR="007A26DF" w:rsidRPr="00451FFE" w:rsidRDefault="007A26DF" w:rsidP="007A26DF">
      <w:pPr>
        <w:widowControl/>
        <w:suppressAutoHyphens/>
        <w:rPr>
          <w:sz w:val="18"/>
          <w:szCs w:val="20"/>
        </w:rPr>
      </w:pPr>
      <w:r w:rsidRPr="00451FFE">
        <w:rPr>
          <w:sz w:val="18"/>
          <w:szCs w:val="20"/>
        </w:rPr>
        <w:tab/>
        <w:t>(2)  An LEA may only use instructional materials from a provider that have been approved by the Board.</w:t>
      </w:r>
    </w:p>
    <w:p w14:paraId="1DD7A7FD" w14:textId="77777777" w:rsidR="007A26DF" w:rsidRPr="00451FFE" w:rsidRDefault="007A26DF" w:rsidP="007A26DF">
      <w:pPr>
        <w:widowControl/>
        <w:suppressAutoHyphens/>
        <w:rPr>
          <w:sz w:val="18"/>
          <w:szCs w:val="20"/>
        </w:rPr>
      </w:pPr>
      <w:r w:rsidRPr="00451FFE">
        <w:rPr>
          <w:sz w:val="18"/>
          <w:szCs w:val="20"/>
        </w:rPr>
        <w:tab/>
        <w:t>(3)  A provider shall apply according to the form and deadlines established by the Superintendent and include the following within the application submission:</w:t>
      </w:r>
    </w:p>
    <w:p w14:paraId="75545918" w14:textId="77777777" w:rsidR="007A26DF" w:rsidRPr="00451FFE" w:rsidRDefault="007A26DF" w:rsidP="007A26DF">
      <w:pPr>
        <w:widowControl/>
        <w:suppressAutoHyphens/>
        <w:rPr>
          <w:sz w:val="18"/>
          <w:szCs w:val="20"/>
        </w:rPr>
      </w:pPr>
      <w:r w:rsidRPr="00451FFE">
        <w:rPr>
          <w:sz w:val="18"/>
          <w:szCs w:val="20"/>
        </w:rPr>
        <w:tab/>
        <w:t>(a)  a table showing how the materials and trainings align with state law, including Sections:</w:t>
      </w:r>
    </w:p>
    <w:p w14:paraId="3FEAD2CC" w14:textId="77777777" w:rsidR="007A26DF" w:rsidRPr="00451FFE" w:rsidRDefault="007A26DF" w:rsidP="007A26DF">
      <w:pPr>
        <w:widowControl/>
        <w:suppressAutoHyphens/>
        <w:rPr>
          <w:sz w:val="18"/>
          <w:szCs w:val="20"/>
        </w:rPr>
      </w:pPr>
      <w:r w:rsidRPr="00451FFE">
        <w:rPr>
          <w:sz w:val="18"/>
          <w:szCs w:val="20"/>
        </w:rPr>
        <w:tab/>
        <w:t>(i)  53G-9-207; and</w:t>
      </w:r>
    </w:p>
    <w:p w14:paraId="2EA5B74C" w14:textId="77777777" w:rsidR="007A26DF" w:rsidRPr="00451FFE" w:rsidRDefault="007A26DF" w:rsidP="007A26DF">
      <w:pPr>
        <w:widowControl/>
        <w:suppressAutoHyphens/>
        <w:rPr>
          <w:sz w:val="18"/>
          <w:szCs w:val="20"/>
        </w:rPr>
      </w:pPr>
      <w:r w:rsidRPr="00451FFE">
        <w:rPr>
          <w:sz w:val="18"/>
          <w:szCs w:val="20"/>
        </w:rPr>
        <w:tab/>
        <w:t>(ii)  53G-10-402;</w:t>
      </w:r>
    </w:p>
    <w:p w14:paraId="2675BAA0" w14:textId="77777777" w:rsidR="007A26DF" w:rsidRPr="00451FFE" w:rsidRDefault="007A26DF" w:rsidP="007A26DF">
      <w:pPr>
        <w:widowControl/>
        <w:suppressAutoHyphens/>
        <w:rPr>
          <w:sz w:val="18"/>
          <w:szCs w:val="20"/>
        </w:rPr>
      </w:pPr>
      <w:r w:rsidRPr="00451FFE">
        <w:rPr>
          <w:sz w:val="18"/>
          <w:szCs w:val="20"/>
        </w:rPr>
        <w:tab/>
        <w:t>(b)  an assurance that the materials and trainings are vetted and do not lead to the accessibility of materials or resources that violate Section 53G-10-103 or train school staff, educators, or administrators on topics prohibited by Rule R277-328;</w:t>
      </w:r>
    </w:p>
    <w:p w14:paraId="0D8541B4" w14:textId="77777777" w:rsidR="007A26DF" w:rsidRPr="00451FFE" w:rsidRDefault="007A26DF" w:rsidP="007A26DF">
      <w:pPr>
        <w:widowControl/>
        <w:suppressAutoHyphens/>
        <w:rPr>
          <w:sz w:val="18"/>
          <w:szCs w:val="20"/>
        </w:rPr>
      </w:pPr>
      <w:r w:rsidRPr="00451FFE">
        <w:rPr>
          <w:sz w:val="18"/>
          <w:szCs w:val="20"/>
        </w:rPr>
        <w:tab/>
        <w:t>(c)  a copy of all materials to be used for instruction or training purposes and notation for each regarding the intended audience;</w:t>
      </w:r>
    </w:p>
    <w:p w14:paraId="4C3644FF" w14:textId="77777777" w:rsidR="007A26DF" w:rsidRPr="00451FFE" w:rsidRDefault="007A26DF" w:rsidP="007A26DF">
      <w:pPr>
        <w:widowControl/>
        <w:suppressAutoHyphens/>
        <w:rPr>
          <w:sz w:val="18"/>
          <w:szCs w:val="20"/>
        </w:rPr>
      </w:pPr>
      <w:r w:rsidRPr="00451FFE">
        <w:rPr>
          <w:sz w:val="18"/>
          <w:szCs w:val="20"/>
        </w:rPr>
        <w:tab/>
        <w:t>(d)  a list of evidence-based research that has been used to inform the materials or training; and</w:t>
      </w:r>
    </w:p>
    <w:p w14:paraId="5901C3BA" w14:textId="77777777" w:rsidR="007A26DF" w:rsidRPr="00451FFE" w:rsidRDefault="007A26DF" w:rsidP="007A26DF">
      <w:pPr>
        <w:widowControl/>
        <w:suppressAutoHyphens/>
        <w:rPr>
          <w:sz w:val="18"/>
          <w:szCs w:val="20"/>
        </w:rPr>
      </w:pPr>
      <w:r w:rsidRPr="00451FFE">
        <w:rPr>
          <w:sz w:val="18"/>
          <w:szCs w:val="20"/>
        </w:rPr>
        <w:tab/>
        <w:t>(e)  additional information as requested by the Superintendent.</w:t>
      </w:r>
    </w:p>
    <w:p w14:paraId="33BE8F49" w14:textId="77777777" w:rsidR="007A26DF" w:rsidRPr="00451FFE" w:rsidRDefault="007A26DF" w:rsidP="007A26DF">
      <w:pPr>
        <w:widowControl/>
        <w:suppressAutoHyphens/>
        <w:rPr>
          <w:sz w:val="18"/>
          <w:szCs w:val="20"/>
        </w:rPr>
      </w:pPr>
      <w:r w:rsidRPr="00451FFE">
        <w:rPr>
          <w:sz w:val="18"/>
          <w:szCs w:val="20"/>
        </w:rPr>
        <w:tab/>
        <w:t>(4)  The Superintendent, in partnership with the Department of Health and Human Services, shall establish a review committee to determine a potential third-party provider's advancement to the Board for final approval.</w:t>
      </w:r>
    </w:p>
    <w:p w14:paraId="308BBFC2" w14:textId="77777777" w:rsidR="007A26DF" w:rsidRPr="00451FFE" w:rsidRDefault="007A26DF" w:rsidP="007A26DF">
      <w:pPr>
        <w:widowControl/>
        <w:suppressAutoHyphens/>
        <w:rPr>
          <w:sz w:val="18"/>
          <w:szCs w:val="20"/>
        </w:rPr>
      </w:pPr>
      <w:r w:rsidRPr="00451FFE">
        <w:rPr>
          <w:sz w:val="18"/>
          <w:szCs w:val="20"/>
        </w:rPr>
        <w:tab/>
        <w:t>(5)  The review committee members shall sign a non-disclosure agreement regarding the materials provided.</w:t>
      </w:r>
    </w:p>
    <w:p w14:paraId="7C483FF4" w14:textId="77777777" w:rsidR="007A26DF" w:rsidRPr="00451FFE" w:rsidRDefault="007A26DF" w:rsidP="007A26DF">
      <w:pPr>
        <w:widowControl/>
        <w:suppressAutoHyphens/>
        <w:rPr>
          <w:sz w:val="18"/>
          <w:szCs w:val="20"/>
        </w:rPr>
      </w:pPr>
      <w:r w:rsidRPr="00451FFE">
        <w:rPr>
          <w:sz w:val="18"/>
          <w:szCs w:val="20"/>
        </w:rPr>
        <w:tab/>
        <w:t>(6)  The review committee for adults-serving youth and parent focused materials shall use an evaluation guide to assess several key program components including:</w:t>
      </w:r>
    </w:p>
    <w:p w14:paraId="7ACA629B" w14:textId="77777777" w:rsidR="007A26DF" w:rsidRPr="00451FFE" w:rsidRDefault="007A26DF" w:rsidP="007A26DF">
      <w:pPr>
        <w:widowControl/>
        <w:suppressAutoHyphens/>
        <w:rPr>
          <w:sz w:val="18"/>
          <w:szCs w:val="20"/>
        </w:rPr>
      </w:pPr>
      <w:r w:rsidRPr="00451FFE">
        <w:rPr>
          <w:sz w:val="18"/>
          <w:szCs w:val="20"/>
        </w:rPr>
        <w:tab/>
        <w:t>(a)  training expectations, including:</w:t>
      </w:r>
    </w:p>
    <w:p w14:paraId="4135D4F6" w14:textId="77777777" w:rsidR="007A26DF" w:rsidRPr="00451FFE" w:rsidRDefault="007A26DF" w:rsidP="007A26DF">
      <w:pPr>
        <w:widowControl/>
        <w:suppressAutoHyphens/>
        <w:rPr>
          <w:sz w:val="18"/>
          <w:szCs w:val="20"/>
        </w:rPr>
      </w:pPr>
      <w:r w:rsidRPr="00451FFE">
        <w:rPr>
          <w:sz w:val="18"/>
          <w:szCs w:val="20"/>
        </w:rPr>
        <w:tab/>
        <w:t>(i)  familiarity with state and federal law, including Subsection 80-4A-201(1);</w:t>
      </w:r>
    </w:p>
    <w:p w14:paraId="4937B68F" w14:textId="77777777" w:rsidR="007A26DF" w:rsidRPr="00451FFE" w:rsidRDefault="007A26DF" w:rsidP="007A26DF">
      <w:pPr>
        <w:widowControl/>
        <w:suppressAutoHyphens/>
        <w:rPr>
          <w:sz w:val="18"/>
          <w:szCs w:val="20"/>
        </w:rPr>
      </w:pPr>
      <w:r w:rsidRPr="00451FFE">
        <w:rPr>
          <w:sz w:val="18"/>
          <w:szCs w:val="20"/>
        </w:rPr>
        <w:tab/>
        <w:t xml:space="preserve">(ii)  </w:t>
      </w:r>
      <w:r w:rsidRPr="00451FFE">
        <w:rPr>
          <w:sz w:val="18"/>
          <w:szCs w:val="20"/>
          <w:shd w:val="clear" w:color="auto" w:fill="FFFFFF"/>
        </w:rPr>
        <w:t>awareness of youth vulnerabilities and specific needs within their community</w:t>
      </w:r>
      <w:r w:rsidRPr="00451FFE">
        <w:rPr>
          <w:sz w:val="18"/>
          <w:szCs w:val="20"/>
        </w:rPr>
        <w:t>; and</w:t>
      </w:r>
    </w:p>
    <w:p w14:paraId="796379F1" w14:textId="77777777" w:rsidR="007A26DF" w:rsidRPr="00451FFE" w:rsidRDefault="007A26DF" w:rsidP="007A26DF">
      <w:pPr>
        <w:widowControl/>
        <w:suppressAutoHyphens/>
        <w:rPr>
          <w:sz w:val="18"/>
          <w:szCs w:val="20"/>
        </w:rPr>
      </w:pPr>
      <w:r w:rsidRPr="00451FFE">
        <w:rPr>
          <w:sz w:val="18"/>
          <w:szCs w:val="20"/>
        </w:rPr>
        <w:tab/>
        <w:t>(iii)  a general understanding of child sex abuse and human trafficking, including human trafficking as a form of abuse;</w:t>
      </w:r>
    </w:p>
    <w:p w14:paraId="784A0543" w14:textId="77777777" w:rsidR="007A26DF" w:rsidRPr="00451FFE" w:rsidRDefault="007A26DF" w:rsidP="007A26DF">
      <w:pPr>
        <w:widowControl/>
        <w:suppressAutoHyphens/>
        <w:rPr>
          <w:sz w:val="18"/>
          <w:szCs w:val="20"/>
        </w:rPr>
      </w:pPr>
      <w:r w:rsidRPr="00451FFE">
        <w:rPr>
          <w:sz w:val="18"/>
          <w:szCs w:val="20"/>
        </w:rPr>
        <w:tab/>
        <w:t>(b)  required program concepts, including:</w:t>
      </w:r>
    </w:p>
    <w:p w14:paraId="4AB8DF23" w14:textId="77777777" w:rsidR="007A26DF" w:rsidRPr="00451FFE" w:rsidRDefault="007A26DF" w:rsidP="007A26DF">
      <w:pPr>
        <w:widowControl/>
        <w:suppressAutoHyphens/>
        <w:rPr>
          <w:sz w:val="18"/>
          <w:szCs w:val="20"/>
        </w:rPr>
      </w:pPr>
      <w:r w:rsidRPr="00451FFE">
        <w:rPr>
          <w:sz w:val="18"/>
          <w:szCs w:val="20"/>
        </w:rPr>
        <w:tab/>
        <w:t>(i)  human trafficking definition aligned with state law;</w:t>
      </w:r>
    </w:p>
    <w:p w14:paraId="31552F09" w14:textId="77777777" w:rsidR="007A26DF" w:rsidRPr="00451FFE" w:rsidRDefault="007A26DF" w:rsidP="007A26DF">
      <w:pPr>
        <w:widowControl/>
        <w:suppressAutoHyphens/>
        <w:rPr>
          <w:sz w:val="18"/>
          <w:szCs w:val="20"/>
        </w:rPr>
      </w:pPr>
      <w:r w:rsidRPr="00451FFE">
        <w:rPr>
          <w:sz w:val="18"/>
          <w:szCs w:val="20"/>
        </w:rPr>
        <w:tab/>
        <w:t>(ii)  sex trafficking definition;</w:t>
      </w:r>
    </w:p>
    <w:p w14:paraId="2BFA46A2" w14:textId="77777777" w:rsidR="007A26DF" w:rsidRPr="00451FFE" w:rsidRDefault="007A26DF" w:rsidP="007A26DF">
      <w:pPr>
        <w:widowControl/>
        <w:suppressAutoHyphens/>
        <w:rPr>
          <w:sz w:val="18"/>
          <w:szCs w:val="20"/>
        </w:rPr>
      </w:pPr>
      <w:r w:rsidRPr="00451FFE">
        <w:rPr>
          <w:sz w:val="18"/>
          <w:szCs w:val="20"/>
        </w:rPr>
        <w:tab/>
        <w:t>(iii)  labor trafficking definition;</w:t>
      </w:r>
    </w:p>
    <w:p w14:paraId="3B7490F0" w14:textId="77777777" w:rsidR="007A26DF" w:rsidRPr="00451FFE" w:rsidRDefault="007A26DF" w:rsidP="007A26DF">
      <w:pPr>
        <w:widowControl/>
        <w:suppressAutoHyphens/>
        <w:rPr>
          <w:sz w:val="18"/>
          <w:szCs w:val="20"/>
        </w:rPr>
      </w:pPr>
      <w:r w:rsidRPr="00451FFE">
        <w:rPr>
          <w:sz w:val="18"/>
          <w:szCs w:val="20"/>
        </w:rPr>
        <w:tab/>
        <w:t>(iv)  grooming cycle;</w:t>
      </w:r>
    </w:p>
    <w:p w14:paraId="01E92A19" w14:textId="77777777" w:rsidR="007A26DF" w:rsidRPr="00451FFE" w:rsidRDefault="007A26DF" w:rsidP="007A26DF">
      <w:pPr>
        <w:widowControl/>
        <w:suppressAutoHyphens/>
        <w:rPr>
          <w:sz w:val="18"/>
          <w:szCs w:val="20"/>
        </w:rPr>
      </w:pPr>
      <w:r w:rsidRPr="00451FFE">
        <w:rPr>
          <w:sz w:val="18"/>
          <w:szCs w:val="20"/>
        </w:rPr>
        <w:tab/>
        <w:t>(v)  examples of trafficker conduct or behavior;</w:t>
      </w:r>
    </w:p>
    <w:p w14:paraId="6900AB90" w14:textId="77777777" w:rsidR="007A26DF" w:rsidRPr="00451FFE" w:rsidRDefault="007A26DF" w:rsidP="007A26DF">
      <w:pPr>
        <w:widowControl/>
        <w:suppressAutoHyphens/>
        <w:rPr>
          <w:sz w:val="18"/>
          <w:szCs w:val="20"/>
        </w:rPr>
      </w:pPr>
      <w:r w:rsidRPr="00451FFE">
        <w:rPr>
          <w:sz w:val="18"/>
          <w:szCs w:val="20"/>
        </w:rPr>
        <w:tab/>
        <w:t>(vi)  risk factors;</w:t>
      </w:r>
    </w:p>
    <w:p w14:paraId="59C2B324" w14:textId="77777777" w:rsidR="007A26DF" w:rsidRPr="00451FFE" w:rsidRDefault="007A26DF" w:rsidP="007A26DF">
      <w:pPr>
        <w:widowControl/>
        <w:suppressAutoHyphens/>
        <w:rPr>
          <w:sz w:val="18"/>
          <w:szCs w:val="20"/>
        </w:rPr>
      </w:pPr>
      <w:r w:rsidRPr="00451FFE">
        <w:rPr>
          <w:sz w:val="18"/>
          <w:szCs w:val="20"/>
        </w:rPr>
        <w:tab/>
        <w:t>(vii)  populations that are vulnerable to being victims of human trafficking;</w:t>
      </w:r>
    </w:p>
    <w:p w14:paraId="1D5F5847" w14:textId="77777777" w:rsidR="007A26DF" w:rsidRPr="00451FFE" w:rsidRDefault="007A26DF" w:rsidP="007A26DF">
      <w:pPr>
        <w:widowControl/>
        <w:suppressAutoHyphens/>
        <w:rPr>
          <w:sz w:val="18"/>
          <w:szCs w:val="20"/>
        </w:rPr>
      </w:pPr>
      <w:r w:rsidRPr="00451FFE">
        <w:rPr>
          <w:sz w:val="18"/>
          <w:szCs w:val="20"/>
        </w:rPr>
        <w:tab/>
        <w:t>(viii)  concepts showing how human trafficking can happen to any individual; and</w:t>
      </w:r>
    </w:p>
    <w:p w14:paraId="6DCA5A5B" w14:textId="77777777" w:rsidR="007A26DF" w:rsidRPr="00451FFE" w:rsidRDefault="007A26DF" w:rsidP="007A26DF">
      <w:pPr>
        <w:widowControl/>
        <w:suppressAutoHyphens/>
        <w:rPr>
          <w:sz w:val="18"/>
          <w:szCs w:val="20"/>
        </w:rPr>
      </w:pPr>
      <w:r w:rsidRPr="00451FFE">
        <w:rPr>
          <w:sz w:val="18"/>
          <w:szCs w:val="20"/>
        </w:rPr>
        <w:tab/>
        <w:t>(ix)  concepts surrounding refusal skills consistent with Section 53G-10-402;</w:t>
      </w:r>
    </w:p>
    <w:p w14:paraId="06F9489A" w14:textId="77777777" w:rsidR="007A26DF" w:rsidRPr="00451FFE" w:rsidRDefault="007A26DF" w:rsidP="007A26DF">
      <w:pPr>
        <w:widowControl/>
        <w:suppressAutoHyphens/>
        <w:rPr>
          <w:sz w:val="18"/>
          <w:szCs w:val="20"/>
        </w:rPr>
      </w:pPr>
      <w:r w:rsidRPr="00451FFE">
        <w:rPr>
          <w:sz w:val="18"/>
          <w:szCs w:val="20"/>
        </w:rPr>
        <w:tab/>
        <w:t>(c)  focus areas regarding prevention and reporting of sexual abuse or human trafficking including:</w:t>
      </w:r>
    </w:p>
    <w:p w14:paraId="2462F305" w14:textId="77777777" w:rsidR="007A26DF" w:rsidRPr="00451FFE" w:rsidRDefault="007A26DF" w:rsidP="007A26DF">
      <w:pPr>
        <w:widowControl/>
        <w:suppressAutoHyphens/>
        <w:rPr>
          <w:sz w:val="18"/>
          <w:szCs w:val="20"/>
        </w:rPr>
      </w:pPr>
      <w:r w:rsidRPr="00451FFE">
        <w:rPr>
          <w:sz w:val="18"/>
          <w:szCs w:val="20"/>
        </w:rPr>
        <w:tab/>
        <w:t>(i)  how to be safe in various situations;</w:t>
      </w:r>
    </w:p>
    <w:p w14:paraId="0311CDB4" w14:textId="77777777" w:rsidR="007A26DF" w:rsidRPr="00451FFE" w:rsidRDefault="007A26DF" w:rsidP="007A26DF">
      <w:pPr>
        <w:widowControl/>
        <w:suppressAutoHyphens/>
        <w:rPr>
          <w:sz w:val="18"/>
          <w:szCs w:val="20"/>
        </w:rPr>
      </w:pPr>
      <w:r w:rsidRPr="00451FFE">
        <w:rPr>
          <w:sz w:val="18"/>
          <w:szCs w:val="20"/>
        </w:rPr>
        <w:tab/>
        <w:t>(ii)  appropriate use of technology;</w:t>
      </w:r>
    </w:p>
    <w:p w14:paraId="5D0D1F6C" w14:textId="77777777" w:rsidR="007A26DF" w:rsidRPr="00451FFE" w:rsidRDefault="007A26DF" w:rsidP="007A26DF">
      <w:pPr>
        <w:widowControl/>
        <w:suppressAutoHyphens/>
        <w:rPr>
          <w:sz w:val="18"/>
          <w:szCs w:val="20"/>
        </w:rPr>
      </w:pPr>
      <w:r w:rsidRPr="00451FFE">
        <w:rPr>
          <w:sz w:val="18"/>
          <w:szCs w:val="20"/>
        </w:rPr>
        <w:lastRenderedPageBreak/>
        <w:tab/>
        <w:t>(iii)  appropriate adult behavior;</w:t>
      </w:r>
    </w:p>
    <w:p w14:paraId="5B7B5271" w14:textId="77777777" w:rsidR="007A26DF" w:rsidRPr="00451FFE" w:rsidRDefault="007A26DF" w:rsidP="007A26DF">
      <w:pPr>
        <w:widowControl/>
        <w:suppressAutoHyphens/>
        <w:rPr>
          <w:sz w:val="18"/>
          <w:szCs w:val="20"/>
        </w:rPr>
      </w:pPr>
      <w:r w:rsidRPr="00451FFE">
        <w:rPr>
          <w:sz w:val="18"/>
          <w:szCs w:val="20"/>
        </w:rPr>
        <w:tab/>
        <w:t>(iv)  concepts of self-awareness and trust;</w:t>
      </w:r>
    </w:p>
    <w:p w14:paraId="2516B296" w14:textId="77777777" w:rsidR="007A26DF" w:rsidRPr="00451FFE" w:rsidRDefault="007A26DF" w:rsidP="007A26DF">
      <w:pPr>
        <w:widowControl/>
        <w:suppressAutoHyphens/>
        <w:rPr>
          <w:sz w:val="18"/>
          <w:szCs w:val="20"/>
        </w:rPr>
      </w:pPr>
      <w:r w:rsidRPr="00451FFE">
        <w:rPr>
          <w:sz w:val="18"/>
          <w:szCs w:val="20"/>
        </w:rPr>
        <w:tab/>
        <w:t>(v)  disclosure of inappropriate activities;</w:t>
      </w:r>
    </w:p>
    <w:p w14:paraId="72CDEFCB" w14:textId="77777777" w:rsidR="007A26DF" w:rsidRPr="00451FFE" w:rsidRDefault="007A26DF" w:rsidP="007A26DF">
      <w:pPr>
        <w:widowControl/>
        <w:suppressAutoHyphens/>
        <w:rPr>
          <w:sz w:val="18"/>
          <w:szCs w:val="20"/>
        </w:rPr>
      </w:pPr>
      <w:r w:rsidRPr="00451FFE">
        <w:rPr>
          <w:sz w:val="18"/>
          <w:szCs w:val="20"/>
        </w:rPr>
        <w:tab/>
        <w:t>(vi)  recognizing warning signs; and</w:t>
      </w:r>
    </w:p>
    <w:p w14:paraId="61752DA3" w14:textId="77777777" w:rsidR="007A26DF" w:rsidRPr="00451FFE" w:rsidRDefault="007A26DF" w:rsidP="007A26DF">
      <w:pPr>
        <w:widowControl/>
        <w:suppressAutoHyphens/>
        <w:rPr>
          <w:sz w:val="18"/>
          <w:szCs w:val="20"/>
        </w:rPr>
      </w:pPr>
      <w:r w:rsidRPr="00451FFE">
        <w:rPr>
          <w:sz w:val="18"/>
          <w:szCs w:val="20"/>
        </w:rPr>
        <w:tab/>
        <w:t>(vii)  appropriate mechanism, including time and place, for reporting when sexual abuse or human trafficking violations are suspected; and</w:t>
      </w:r>
    </w:p>
    <w:p w14:paraId="6764BFD2" w14:textId="77777777" w:rsidR="007A26DF" w:rsidRPr="00451FFE" w:rsidRDefault="007A26DF" w:rsidP="007A26DF">
      <w:pPr>
        <w:widowControl/>
        <w:suppressAutoHyphens/>
        <w:rPr>
          <w:sz w:val="18"/>
          <w:szCs w:val="20"/>
        </w:rPr>
      </w:pPr>
      <w:r w:rsidRPr="00451FFE">
        <w:rPr>
          <w:sz w:val="18"/>
          <w:szCs w:val="20"/>
        </w:rPr>
        <w:tab/>
        <w:t>(d)  how an individual can create a reporting plan including a method of reporting sex abuse or human trafficking.</w:t>
      </w:r>
    </w:p>
    <w:p w14:paraId="1F1FD3ED" w14:textId="77777777" w:rsidR="007A26DF" w:rsidRPr="00451FFE" w:rsidRDefault="007A26DF" w:rsidP="007A26DF">
      <w:pPr>
        <w:widowControl/>
        <w:suppressAutoHyphens/>
        <w:rPr>
          <w:sz w:val="18"/>
          <w:szCs w:val="20"/>
        </w:rPr>
      </w:pPr>
      <w:r w:rsidRPr="00451FFE">
        <w:rPr>
          <w:sz w:val="18"/>
          <w:szCs w:val="20"/>
        </w:rPr>
        <w:tab/>
        <w:t>(7)  The review committee for youth materials shall use an evaluation guide to assess several key program components including:</w:t>
      </w:r>
    </w:p>
    <w:p w14:paraId="2311EF82" w14:textId="77777777" w:rsidR="007A26DF" w:rsidRPr="00451FFE" w:rsidRDefault="007A26DF" w:rsidP="007A26DF">
      <w:pPr>
        <w:widowControl/>
        <w:suppressAutoHyphens/>
        <w:rPr>
          <w:sz w:val="18"/>
          <w:szCs w:val="20"/>
        </w:rPr>
      </w:pPr>
      <w:r w:rsidRPr="00451FFE">
        <w:rPr>
          <w:sz w:val="18"/>
          <w:szCs w:val="20"/>
        </w:rPr>
        <w:tab/>
        <w:t>(a)  training expectations, including:</w:t>
      </w:r>
    </w:p>
    <w:p w14:paraId="021E21DA" w14:textId="77777777" w:rsidR="007A26DF" w:rsidRPr="00451FFE" w:rsidRDefault="007A26DF" w:rsidP="007A26DF">
      <w:pPr>
        <w:widowControl/>
        <w:suppressAutoHyphens/>
        <w:rPr>
          <w:sz w:val="18"/>
          <w:szCs w:val="20"/>
        </w:rPr>
      </w:pPr>
      <w:r w:rsidRPr="00451FFE">
        <w:rPr>
          <w:sz w:val="18"/>
          <w:szCs w:val="20"/>
        </w:rPr>
        <w:tab/>
        <w:t>(i)  familiarity with state and federal law, including Subsection 80-4A-201(1);</w:t>
      </w:r>
    </w:p>
    <w:p w14:paraId="59055095" w14:textId="77777777" w:rsidR="007A26DF" w:rsidRPr="00451FFE" w:rsidRDefault="007A26DF" w:rsidP="007A26DF">
      <w:pPr>
        <w:widowControl/>
        <w:suppressAutoHyphens/>
        <w:rPr>
          <w:sz w:val="18"/>
          <w:szCs w:val="20"/>
        </w:rPr>
      </w:pPr>
      <w:r w:rsidRPr="00451FFE">
        <w:rPr>
          <w:sz w:val="18"/>
          <w:szCs w:val="20"/>
        </w:rPr>
        <w:tab/>
        <w:t xml:space="preserve">(ii)  </w:t>
      </w:r>
      <w:r w:rsidRPr="00451FFE">
        <w:rPr>
          <w:sz w:val="18"/>
          <w:szCs w:val="20"/>
          <w:shd w:val="clear" w:color="auto" w:fill="FFFFFF"/>
        </w:rPr>
        <w:t>awareness of youth vulnerabilities and specific needs within their community</w:t>
      </w:r>
      <w:r w:rsidRPr="00451FFE">
        <w:rPr>
          <w:sz w:val="18"/>
          <w:szCs w:val="20"/>
        </w:rPr>
        <w:t>;</w:t>
      </w:r>
    </w:p>
    <w:p w14:paraId="3BF13A4D" w14:textId="77777777" w:rsidR="007A26DF" w:rsidRPr="00451FFE" w:rsidRDefault="007A26DF" w:rsidP="007A26DF">
      <w:pPr>
        <w:widowControl/>
        <w:suppressAutoHyphens/>
        <w:rPr>
          <w:sz w:val="18"/>
          <w:szCs w:val="20"/>
        </w:rPr>
      </w:pPr>
      <w:r w:rsidRPr="00451FFE">
        <w:rPr>
          <w:sz w:val="18"/>
          <w:szCs w:val="20"/>
        </w:rPr>
        <w:tab/>
        <w:t>(iii)  how to adapt instruction and materials to be age-appropriate; and</w:t>
      </w:r>
    </w:p>
    <w:p w14:paraId="3056621B" w14:textId="77777777" w:rsidR="007A26DF" w:rsidRPr="00451FFE" w:rsidRDefault="007A26DF" w:rsidP="007A26DF">
      <w:pPr>
        <w:widowControl/>
        <w:suppressAutoHyphens/>
        <w:rPr>
          <w:sz w:val="18"/>
          <w:szCs w:val="20"/>
        </w:rPr>
      </w:pPr>
      <w:r w:rsidRPr="00451FFE">
        <w:rPr>
          <w:sz w:val="18"/>
          <w:szCs w:val="20"/>
        </w:rPr>
        <w:tab/>
        <w:t>(iv)  a general understanding of child sex abuse and human trafficking, including human trafficking as a form of abuse;</w:t>
      </w:r>
    </w:p>
    <w:p w14:paraId="7CFE803E" w14:textId="77777777" w:rsidR="007A26DF" w:rsidRPr="00451FFE" w:rsidRDefault="007A26DF" w:rsidP="007A26DF">
      <w:pPr>
        <w:widowControl/>
        <w:suppressAutoHyphens/>
        <w:rPr>
          <w:sz w:val="18"/>
          <w:szCs w:val="20"/>
        </w:rPr>
      </w:pPr>
      <w:r w:rsidRPr="00451FFE">
        <w:rPr>
          <w:sz w:val="18"/>
          <w:szCs w:val="20"/>
        </w:rPr>
        <w:tab/>
        <w:t>(b)  focus areas regarding prevention and reporting of sexual abuse or human trafficking including:</w:t>
      </w:r>
    </w:p>
    <w:p w14:paraId="4A8AD3F1" w14:textId="77777777" w:rsidR="007A26DF" w:rsidRPr="00451FFE" w:rsidRDefault="007A26DF" w:rsidP="007A26DF">
      <w:pPr>
        <w:widowControl/>
        <w:suppressAutoHyphens/>
        <w:rPr>
          <w:sz w:val="18"/>
          <w:szCs w:val="20"/>
        </w:rPr>
      </w:pPr>
      <w:r w:rsidRPr="00451FFE">
        <w:rPr>
          <w:sz w:val="18"/>
          <w:szCs w:val="20"/>
        </w:rPr>
        <w:tab/>
        <w:t>(i)  how to be safe in various situations;</w:t>
      </w:r>
    </w:p>
    <w:p w14:paraId="4AF1A37C" w14:textId="77777777" w:rsidR="007A26DF" w:rsidRPr="00451FFE" w:rsidRDefault="007A26DF" w:rsidP="007A26DF">
      <w:pPr>
        <w:widowControl/>
        <w:suppressAutoHyphens/>
        <w:rPr>
          <w:sz w:val="18"/>
          <w:szCs w:val="20"/>
        </w:rPr>
      </w:pPr>
      <w:r w:rsidRPr="00451FFE">
        <w:rPr>
          <w:sz w:val="18"/>
          <w:szCs w:val="20"/>
        </w:rPr>
        <w:tab/>
        <w:t>(ii)  appropriate use of technology;</w:t>
      </w:r>
    </w:p>
    <w:p w14:paraId="3319AB35" w14:textId="77777777" w:rsidR="007A26DF" w:rsidRPr="00451FFE" w:rsidRDefault="007A26DF" w:rsidP="007A26DF">
      <w:pPr>
        <w:widowControl/>
        <w:suppressAutoHyphens/>
        <w:rPr>
          <w:sz w:val="18"/>
          <w:szCs w:val="20"/>
        </w:rPr>
      </w:pPr>
      <w:r w:rsidRPr="00451FFE">
        <w:rPr>
          <w:sz w:val="18"/>
          <w:szCs w:val="20"/>
        </w:rPr>
        <w:tab/>
        <w:t>(iii)  appropriate adult behavior;</w:t>
      </w:r>
    </w:p>
    <w:p w14:paraId="7AC9DDF4" w14:textId="77777777" w:rsidR="007A26DF" w:rsidRPr="00451FFE" w:rsidRDefault="007A26DF" w:rsidP="007A26DF">
      <w:pPr>
        <w:widowControl/>
        <w:suppressAutoHyphens/>
        <w:rPr>
          <w:sz w:val="18"/>
          <w:szCs w:val="20"/>
        </w:rPr>
      </w:pPr>
      <w:r w:rsidRPr="00451FFE">
        <w:rPr>
          <w:sz w:val="18"/>
          <w:szCs w:val="20"/>
        </w:rPr>
        <w:tab/>
        <w:t>(iv)  concepts of self-awareness and trust;</w:t>
      </w:r>
    </w:p>
    <w:p w14:paraId="2D54C158" w14:textId="77777777" w:rsidR="007A26DF" w:rsidRPr="00451FFE" w:rsidRDefault="007A26DF" w:rsidP="007A26DF">
      <w:pPr>
        <w:widowControl/>
        <w:suppressAutoHyphens/>
        <w:rPr>
          <w:sz w:val="18"/>
          <w:szCs w:val="20"/>
        </w:rPr>
      </w:pPr>
      <w:r w:rsidRPr="00451FFE">
        <w:rPr>
          <w:sz w:val="18"/>
          <w:szCs w:val="20"/>
        </w:rPr>
        <w:tab/>
        <w:t>(v)  disclosure of inappropriate activities;</w:t>
      </w:r>
    </w:p>
    <w:p w14:paraId="278A0F6F" w14:textId="77777777" w:rsidR="007A26DF" w:rsidRPr="00451FFE" w:rsidRDefault="007A26DF" w:rsidP="007A26DF">
      <w:pPr>
        <w:widowControl/>
        <w:suppressAutoHyphens/>
        <w:rPr>
          <w:sz w:val="18"/>
          <w:szCs w:val="20"/>
        </w:rPr>
      </w:pPr>
      <w:r w:rsidRPr="00451FFE">
        <w:rPr>
          <w:sz w:val="18"/>
          <w:szCs w:val="20"/>
        </w:rPr>
        <w:tab/>
        <w:t>(vi)  recognizing warning signs; and</w:t>
      </w:r>
    </w:p>
    <w:p w14:paraId="767ECD38" w14:textId="77777777" w:rsidR="007A26DF" w:rsidRPr="00451FFE" w:rsidRDefault="007A26DF" w:rsidP="007A26DF">
      <w:pPr>
        <w:widowControl/>
        <w:suppressAutoHyphens/>
        <w:rPr>
          <w:sz w:val="18"/>
          <w:szCs w:val="20"/>
        </w:rPr>
      </w:pPr>
      <w:r w:rsidRPr="00451FFE">
        <w:rPr>
          <w:sz w:val="18"/>
          <w:szCs w:val="20"/>
        </w:rPr>
        <w:tab/>
        <w:t>(vii)  appropriate mechanism, including time and place, for reporting when sexual abuse or human trafficking violations are suspected; and</w:t>
      </w:r>
    </w:p>
    <w:p w14:paraId="7993CA83" w14:textId="77777777" w:rsidR="007A26DF" w:rsidRPr="00451FFE" w:rsidRDefault="007A26DF" w:rsidP="007A26DF">
      <w:pPr>
        <w:widowControl/>
        <w:suppressAutoHyphens/>
        <w:rPr>
          <w:sz w:val="18"/>
          <w:szCs w:val="20"/>
        </w:rPr>
      </w:pPr>
      <w:r w:rsidRPr="00451FFE">
        <w:rPr>
          <w:sz w:val="18"/>
          <w:szCs w:val="20"/>
        </w:rPr>
        <w:tab/>
        <w:t>(c)  how an individual can create a safety plan and a reporting plan including a method of reporting sex abuse or human trafficking.</w:t>
      </w:r>
    </w:p>
    <w:p w14:paraId="35CCF675" w14:textId="77777777" w:rsidR="007A26DF" w:rsidRPr="00451FFE" w:rsidRDefault="007A26DF" w:rsidP="007A26DF">
      <w:pPr>
        <w:widowControl/>
        <w:suppressAutoHyphens/>
        <w:rPr>
          <w:sz w:val="18"/>
          <w:szCs w:val="20"/>
        </w:rPr>
      </w:pPr>
      <w:r w:rsidRPr="00451FFE">
        <w:rPr>
          <w:sz w:val="18"/>
          <w:szCs w:val="20"/>
        </w:rPr>
        <w:tab/>
        <w:t>(8)  A provider that is sent to the Board for final approval shall make all application materials available to the Board for review and Board members shall be bound to keep the materials confidential.</w:t>
      </w:r>
    </w:p>
    <w:p w14:paraId="1317AB84" w14:textId="77777777" w:rsidR="007A26DF" w:rsidRPr="00451FFE" w:rsidRDefault="007A26DF" w:rsidP="007A26DF">
      <w:pPr>
        <w:widowControl/>
        <w:suppressAutoHyphens/>
        <w:rPr>
          <w:sz w:val="18"/>
          <w:szCs w:val="20"/>
        </w:rPr>
      </w:pPr>
      <w:r w:rsidRPr="00451FFE">
        <w:rPr>
          <w:sz w:val="18"/>
          <w:szCs w:val="20"/>
        </w:rPr>
        <w:tab/>
        <w:t>(9)  If the Board denies an application for approval, the Board shall notify the provider within 30 days of the Board's determination the reason for the denial.</w:t>
      </w:r>
    </w:p>
    <w:p w14:paraId="0E1BA599" w14:textId="77777777" w:rsidR="007A26DF" w:rsidRPr="00451FFE" w:rsidRDefault="007A26DF" w:rsidP="007A26DF">
      <w:pPr>
        <w:widowControl/>
        <w:suppressAutoHyphens/>
        <w:rPr>
          <w:sz w:val="18"/>
          <w:szCs w:val="20"/>
        </w:rPr>
      </w:pPr>
      <w:r w:rsidRPr="00451FFE">
        <w:rPr>
          <w:sz w:val="18"/>
          <w:szCs w:val="20"/>
        </w:rPr>
        <w:tab/>
        <w:t>(10)  A provider that has been denied may reapply for approval if the reasons for the denial have been shown by the provider to be remediated.</w:t>
      </w:r>
    </w:p>
    <w:p w14:paraId="55AC8C5D" w14:textId="77777777" w:rsidR="007A26DF" w:rsidRPr="00451FFE" w:rsidRDefault="007A26DF" w:rsidP="007A26DF">
      <w:pPr>
        <w:widowControl/>
        <w:suppressAutoHyphens/>
        <w:rPr>
          <w:sz w:val="18"/>
          <w:szCs w:val="20"/>
        </w:rPr>
      </w:pPr>
      <w:r w:rsidRPr="00451FFE">
        <w:rPr>
          <w:sz w:val="18"/>
          <w:szCs w:val="20"/>
        </w:rPr>
        <w:tab/>
        <w:t>(11)  An approved provider shall reapply for approval of materials or trainings every three years and when updates to the approved materials or trainings are made.</w:t>
      </w:r>
    </w:p>
    <w:p w14:paraId="5791A4F3" w14:textId="77777777" w:rsidR="007A26DF" w:rsidRPr="00451FFE" w:rsidRDefault="007A26DF" w:rsidP="007A26DF">
      <w:pPr>
        <w:widowControl/>
        <w:suppressAutoHyphens/>
        <w:rPr>
          <w:sz w:val="18"/>
          <w:szCs w:val="20"/>
        </w:rPr>
      </w:pPr>
    </w:p>
    <w:p w14:paraId="0971DDF7" w14:textId="6FF29498" w:rsidR="007A26DF" w:rsidRPr="00451FFE" w:rsidRDefault="007A26DF" w:rsidP="007A26DF">
      <w:pPr>
        <w:widowControl/>
        <w:suppressAutoHyphens/>
        <w:rPr>
          <w:sz w:val="18"/>
        </w:rPr>
      </w:pPr>
      <w:r w:rsidRPr="00451FFE">
        <w:rPr>
          <w:b/>
          <w:sz w:val="18"/>
        </w:rPr>
        <w:t>R277-630-4.  Application for Primary Provider for Elementary Student Instructional Materials in Child Sexual Abuse and Human Trafficking Prevention.</w:t>
      </w:r>
    </w:p>
    <w:p w14:paraId="705CFE7B" w14:textId="77777777" w:rsidR="007A26DF" w:rsidRPr="00451FFE" w:rsidRDefault="007A26DF" w:rsidP="007A26DF">
      <w:pPr>
        <w:widowControl/>
        <w:suppressAutoHyphens/>
        <w:rPr>
          <w:sz w:val="18"/>
        </w:rPr>
      </w:pPr>
      <w:r w:rsidRPr="00451FFE">
        <w:rPr>
          <w:sz w:val="18"/>
        </w:rPr>
        <w:tab/>
        <w:t>(1)  Applicants for primary provider for elementary student instructional materials in child sexual abuse and human trafficking prevention shall apply according to the form and deadlines established by the Superintendent and include the following within the application submission:</w:t>
      </w:r>
    </w:p>
    <w:p w14:paraId="3A9BA5E7" w14:textId="77777777" w:rsidR="007A26DF" w:rsidRPr="00451FFE" w:rsidRDefault="007A26DF" w:rsidP="007A26DF">
      <w:pPr>
        <w:widowControl/>
        <w:suppressAutoHyphens/>
        <w:rPr>
          <w:sz w:val="18"/>
        </w:rPr>
      </w:pPr>
      <w:r w:rsidRPr="00451FFE">
        <w:rPr>
          <w:sz w:val="18"/>
        </w:rPr>
        <w:tab/>
        <w:t>(a)  the applicant's Board approved instructional materials in both child sexual abuse and human trafficking prevention;</w:t>
      </w:r>
    </w:p>
    <w:p w14:paraId="00385415" w14:textId="77777777" w:rsidR="007A26DF" w:rsidRPr="00451FFE" w:rsidRDefault="007A26DF" w:rsidP="007A26DF">
      <w:pPr>
        <w:widowControl/>
        <w:suppressAutoHyphens/>
        <w:rPr>
          <w:sz w:val="18"/>
        </w:rPr>
      </w:pPr>
      <w:r w:rsidRPr="00451FFE">
        <w:rPr>
          <w:sz w:val="18"/>
        </w:rPr>
        <w:tab/>
        <w:t>(b)  demonstration of engagement in outreach efforts to support elementary schools to participate in the training and instruction of their materials;</w:t>
      </w:r>
    </w:p>
    <w:p w14:paraId="0BFE4FD9" w14:textId="77777777" w:rsidR="007A26DF" w:rsidRPr="00451FFE" w:rsidRDefault="007A26DF" w:rsidP="007A26DF">
      <w:pPr>
        <w:widowControl/>
        <w:suppressAutoHyphens/>
        <w:rPr>
          <w:sz w:val="18"/>
        </w:rPr>
      </w:pPr>
      <w:r w:rsidRPr="00451FFE">
        <w:rPr>
          <w:sz w:val="18"/>
        </w:rPr>
        <w:tab/>
        <w:t>(c)  all materials for instruction involving students in elementary schools;</w:t>
      </w:r>
    </w:p>
    <w:p w14:paraId="3649DD60" w14:textId="77777777" w:rsidR="007A26DF" w:rsidRPr="00451FFE" w:rsidRDefault="007A26DF" w:rsidP="007A26DF">
      <w:pPr>
        <w:widowControl/>
        <w:suppressAutoHyphens/>
        <w:rPr>
          <w:sz w:val="18"/>
        </w:rPr>
      </w:pPr>
      <w:r w:rsidRPr="00451FFE">
        <w:rPr>
          <w:sz w:val="18"/>
        </w:rPr>
        <w:tab/>
        <w:t>(d)  assurance that the applicant's materials and training comply with state law;</w:t>
      </w:r>
    </w:p>
    <w:p w14:paraId="4ABE6DCD" w14:textId="77777777" w:rsidR="007A26DF" w:rsidRPr="00451FFE" w:rsidRDefault="007A26DF" w:rsidP="007A26DF">
      <w:pPr>
        <w:widowControl/>
        <w:suppressAutoHyphens/>
        <w:rPr>
          <w:sz w:val="18"/>
        </w:rPr>
      </w:pPr>
      <w:r w:rsidRPr="00451FFE">
        <w:rPr>
          <w:sz w:val="18"/>
        </w:rPr>
        <w:tab/>
        <w:t>(e)  demonstration of experience and expertise in providing instruction with age-appropriate materials to elementary students regarding Child Sexual Abuse and Human Trafficking prevention; and</w:t>
      </w:r>
    </w:p>
    <w:p w14:paraId="06873C66" w14:textId="77777777" w:rsidR="007A26DF" w:rsidRPr="00451FFE" w:rsidRDefault="007A26DF" w:rsidP="007A26DF">
      <w:pPr>
        <w:widowControl/>
        <w:suppressAutoHyphens/>
        <w:rPr>
          <w:sz w:val="18"/>
        </w:rPr>
      </w:pPr>
      <w:r w:rsidRPr="00451FFE">
        <w:rPr>
          <w:sz w:val="18"/>
        </w:rPr>
        <w:tab/>
        <w:t>(f)  assurance that the applicant's materials are accessible to elementary students, including students with a disability.</w:t>
      </w:r>
    </w:p>
    <w:p w14:paraId="0D24D040" w14:textId="77777777" w:rsidR="007A26DF" w:rsidRPr="00451FFE" w:rsidRDefault="007A26DF" w:rsidP="007A26DF">
      <w:pPr>
        <w:widowControl/>
        <w:suppressAutoHyphens/>
        <w:rPr>
          <w:sz w:val="18"/>
        </w:rPr>
      </w:pPr>
      <w:r w:rsidRPr="00451FFE">
        <w:rPr>
          <w:sz w:val="18"/>
        </w:rPr>
        <w:tab/>
        <w:t>(2)  Once awarded, the primary provider shall:</w:t>
      </w:r>
    </w:p>
    <w:p w14:paraId="5855EDC2" w14:textId="77777777" w:rsidR="007A26DF" w:rsidRPr="00451FFE" w:rsidRDefault="007A26DF" w:rsidP="007A26DF">
      <w:pPr>
        <w:widowControl/>
        <w:suppressAutoHyphens/>
        <w:rPr>
          <w:sz w:val="18"/>
        </w:rPr>
      </w:pPr>
      <w:r w:rsidRPr="00451FFE">
        <w:rPr>
          <w:sz w:val="18"/>
        </w:rPr>
        <w:tab/>
        <w:t>(a)  comply with reporting requirements as required by the Superintendent; and</w:t>
      </w:r>
    </w:p>
    <w:p w14:paraId="738F0264" w14:textId="77777777" w:rsidR="007A26DF" w:rsidRPr="00451FFE" w:rsidRDefault="007A26DF" w:rsidP="007A26DF">
      <w:pPr>
        <w:widowControl/>
        <w:suppressAutoHyphens/>
        <w:rPr>
          <w:sz w:val="18"/>
        </w:rPr>
      </w:pPr>
      <w:r w:rsidRPr="00451FFE">
        <w:rPr>
          <w:sz w:val="18"/>
        </w:rPr>
        <w:tab/>
        <w:t>(b)  make efforts to annually increase the number of elementary schools that are provided with the training or materials.</w:t>
      </w:r>
    </w:p>
    <w:p w14:paraId="505BAB24" w14:textId="77777777" w:rsidR="007A26DF" w:rsidRPr="00451FFE" w:rsidRDefault="007A26DF" w:rsidP="007A26DF">
      <w:pPr>
        <w:widowControl/>
        <w:suppressAutoHyphens/>
        <w:rPr>
          <w:sz w:val="18"/>
        </w:rPr>
      </w:pPr>
    </w:p>
    <w:p w14:paraId="67C164CF" w14:textId="483B8F8B" w:rsidR="007A26DF" w:rsidRPr="00451FFE" w:rsidRDefault="007A26DF" w:rsidP="007A26DF">
      <w:pPr>
        <w:widowControl/>
        <w:suppressAutoHyphens/>
        <w:rPr>
          <w:bCs/>
          <w:sz w:val="18"/>
          <w:szCs w:val="20"/>
        </w:rPr>
      </w:pPr>
      <w:r w:rsidRPr="00451FFE">
        <w:rPr>
          <w:b/>
          <w:bCs/>
          <w:sz w:val="18"/>
          <w:szCs w:val="20"/>
        </w:rPr>
        <w:t>R277-630-5.  Process to Become an Alternative Provider.</w:t>
      </w:r>
    </w:p>
    <w:p w14:paraId="01454626"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 xml:space="preserve">(1)  An LEA or third-party organization applying to become an alternative provider shall use the process designated by the Superintendent and shall </w:t>
      </w:r>
      <w:r w:rsidRPr="00451FFE">
        <w:rPr>
          <w:sz w:val="18"/>
          <w:szCs w:val="20"/>
        </w:rPr>
        <w:t>include the following within the application submission:</w:t>
      </w:r>
    </w:p>
    <w:p w14:paraId="59A0D753" w14:textId="77777777" w:rsidR="007A26DF" w:rsidRPr="00451FFE" w:rsidRDefault="007A26DF" w:rsidP="007A26DF">
      <w:pPr>
        <w:widowControl/>
        <w:suppressAutoHyphens/>
        <w:rPr>
          <w:bCs/>
          <w:sz w:val="18"/>
          <w:szCs w:val="20"/>
        </w:rPr>
      </w:pPr>
      <w:r w:rsidRPr="00451FFE">
        <w:rPr>
          <w:sz w:val="18"/>
          <w:szCs w:val="20"/>
        </w:rPr>
        <w:tab/>
      </w:r>
      <w:r w:rsidRPr="00451FFE">
        <w:rPr>
          <w:bCs/>
          <w:sz w:val="18"/>
          <w:szCs w:val="20"/>
        </w:rPr>
        <w:t>(a)  the applicant's Board approved instructional materials;</w:t>
      </w:r>
    </w:p>
    <w:p w14:paraId="0A717BD9" w14:textId="77777777" w:rsidR="007A26DF" w:rsidRPr="00451FFE" w:rsidRDefault="007A26DF" w:rsidP="007A26DF">
      <w:pPr>
        <w:widowControl/>
        <w:suppressAutoHyphens/>
        <w:rPr>
          <w:bCs/>
          <w:sz w:val="18"/>
          <w:szCs w:val="20"/>
        </w:rPr>
      </w:pPr>
      <w:r w:rsidRPr="00451FFE">
        <w:rPr>
          <w:sz w:val="18"/>
          <w:szCs w:val="20"/>
        </w:rPr>
        <w:tab/>
      </w:r>
      <w:r w:rsidRPr="00451FFE">
        <w:rPr>
          <w:bCs/>
          <w:sz w:val="18"/>
          <w:szCs w:val="20"/>
        </w:rPr>
        <w:t>(b)  the name of the instructional materials to be utilized;</w:t>
      </w:r>
    </w:p>
    <w:p w14:paraId="3EA8F9F7"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(c)  a process for ensuring fidelity to the instructional materials; and</w:t>
      </w:r>
    </w:p>
    <w:p w14:paraId="738A532B"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(d)  the process used to ensure that all staff responsible for instruction are trained:</w:t>
      </w:r>
    </w:p>
    <w:p w14:paraId="1CA57BAE"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 xml:space="preserve">(i)  </w:t>
      </w:r>
      <w:r w:rsidRPr="00451FFE">
        <w:rPr>
          <w:sz w:val="18"/>
          <w:szCs w:val="20"/>
        </w:rPr>
        <w:t>in the specific curriculum being presented; and</w:t>
      </w:r>
    </w:p>
    <w:p w14:paraId="13867AC9"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 xml:space="preserve">(ii)  </w:t>
      </w:r>
      <w:r w:rsidRPr="00451FFE">
        <w:rPr>
          <w:sz w:val="18"/>
          <w:szCs w:val="20"/>
        </w:rPr>
        <w:t>in reporting child abuse and neglect as defined in Section 76-5-109.</w:t>
      </w:r>
    </w:p>
    <w:p w14:paraId="292129D1"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 xml:space="preserve">(2)  </w:t>
      </w:r>
      <w:r w:rsidRPr="00451FFE">
        <w:rPr>
          <w:sz w:val="18"/>
          <w:szCs w:val="20"/>
        </w:rPr>
        <w:t>An LEA or third-party organization applying to become an alternative provider may not be the same as the primary provider.</w:t>
      </w:r>
    </w:p>
    <w:p w14:paraId="784E04A0" w14:textId="77777777" w:rsidR="007A26DF" w:rsidRPr="00451FFE" w:rsidRDefault="007A26DF" w:rsidP="007A26DF">
      <w:pPr>
        <w:widowControl/>
        <w:suppressAutoHyphens/>
        <w:rPr>
          <w:sz w:val="18"/>
          <w:szCs w:val="20"/>
        </w:rPr>
      </w:pPr>
      <w:r w:rsidRPr="00451FFE">
        <w:rPr>
          <w:sz w:val="18"/>
          <w:szCs w:val="20"/>
        </w:rPr>
        <w:lastRenderedPageBreak/>
        <w:tab/>
        <w:t>(3)  An LEA or third-party organization applying to become an alternative provider may be an LEA who utilizes staff to provide the training.</w:t>
      </w:r>
    </w:p>
    <w:p w14:paraId="641455D3" w14:textId="77777777" w:rsidR="007A26DF" w:rsidRPr="00451FFE" w:rsidRDefault="007A26DF" w:rsidP="007A26DF">
      <w:pPr>
        <w:widowControl/>
        <w:suppressAutoHyphens/>
        <w:rPr>
          <w:sz w:val="18"/>
          <w:szCs w:val="20"/>
        </w:rPr>
      </w:pPr>
      <w:r w:rsidRPr="00451FFE">
        <w:rPr>
          <w:sz w:val="18"/>
          <w:szCs w:val="20"/>
        </w:rPr>
        <w:tab/>
        <w:t>(4)  The approval for alternative provider status is valid for three years.</w:t>
      </w:r>
    </w:p>
    <w:p w14:paraId="7B2D6879" w14:textId="77777777" w:rsidR="007A26DF" w:rsidRPr="00451FFE" w:rsidRDefault="007A26DF" w:rsidP="007A26DF">
      <w:pPr>
        <w:widowControl/>
        <w:suppressAutoHyphens/>
        <w:rPr>
          <w:sz w:val="18"/>
          <w:szCs w:val="20"/>
        </w:rPr>
      </w:pPr>
      <w:r w:rsidRPr="00451FFE">
        <w:rPr>
          <w:sz w:val="18"/>
          <w:szCs w:val="20"/>
        </w:rPr>
        <w:tab/>
        <w:t>(5)  An LEA or third-party organization renewing alternative provider status after</w:t>
      </w:r>
    </w:p>
    <w:p w14:paraId="180DEE95" w14:textId="77777777" w:rsidR="007A26DF" w:rsidRPr="00451FFE" w:rsidRDefault="007A26DF" w:rsidP="007A26DF">
      <w:pPr>
        <w:widowControl/>
        <w:suppressAutoHyphens/>
        <w:rPr>
          <w:sz w:val="18"/>
          <w:szCs w:val="20"/>
        </w:rPr>
      </w:pPr>
      <w:r w:rsidRPr="00451FFE">
        <w:rPr>
          <w:sz w:val="18"/>
          <w:szCs w:val="20"/>
        </w:rPr>
        <w:t>three years shall provide in the application:</w:t>
      </w:r>
    </w:p>
    <w:p w14:paraId="69869115" w14:textId="77777777" w:rsidR="007A26DF" w:rsidRPr="00451FFE" w:rsidRDefault="007A26DF" w:rsidP="007A26DF">
      <w:pPr>
        <w:widowControl/>
        <w:suppressAutoHyphens/>
        <w:rPr>
          <w:sz w:val="18"/>
          <w:szCs w:val="20"/>
        </w:rPr>
      </w:pPr>
      <w:r w:rsidRPr="00451FFE">
        <w:rPr>
          <w:sz w:val="18"/>
          <w:szCs w:val="20"/>
        </w:rPr>
        <w:tab/>
        <w:t>(a)  all the requirements listed in Subsection (2); and</w:t>
      </w:r>
    </w:p>
    <w:p w14:paraId="6A78D35A" w14:textId="77777777" w:rsidR="007A26DF" w:rsidRPr="00451FFE" w:rsidRDefault="007A26DF" w:rsidP="007A26DF">
      <w:pPr>
        <w:widowControl/>
        <w:suppressAutoHyphens/>
        <w:rPr>
          <w:sz w:val="18"/>
          <w:szCs w:val="20"/>
        </w:rPr>
      </w:pPr>
      <w:r w:rsidRPr="00451FFE">
        <w:rPr>
          <w:sz w:val="18"/>
          <w:szCs w:val="20"/>
        </w:rPr>
        <w:tab/>
        <w:t>(b)  a written favorable recommendation from an LEA administrator.</w:t>
      </w:r>
    </w:p>
    <w:p w14:paraId="38512625" w14:textId="77777777" w:rsidR="007A26DF" w:rsidRPr="00451FFE" w:rsidRDefault="007A26DF" w:rsidP="007A26DF">
      <w:pPr>
        <w:widowControl/>
        <w:suppressAutoHyphens/>
        <w:rPr>
          <w:sz w:val="18"/>
          <w:szCs w:val="20"/>
        </w:rPr>
      </w:pPr>
    </w:p>
    <w:p w14:paraId="1C313C59" w14:textId="2FFE98F2" w:rsidR="007A26DF" w:rsidRPr="00451FFE" w:rsidRDefault="007A26DF" w:rsidP="007A26DF">
      <w:pPr>
        <w:widowControl/>
        <w:suppressAutoHyphens/>
        <w:rPr>
          <w:bCs/>
          <w:sz w:val="18"/>
          <w:szCs w:val="20"/>
        </w:rPr>
      </w:pPr>
      <w:r w:rsidRPr="00451FFE">
        <w:rPr>
          <w:b/>
          <w:bCs/>
          <w:sz w:val="18"/>
          <w:szCs w:val="20"/>
        </w:rPr>
        <w:t>R277-630-6.  Grant Process for LEAs that Choose to Use an Alternative Provider to Provide Elementary Instruction for Child Sexual Abuse and Human Trafficking Prevention.</w:t>
      </w:r>
    </w:p>
    <w:p w14:paraId="27E4F32E" w14:textId="77777777" w:rsidR="007A26DF" w:rsidRPr="00451FFE" w:rsidRDefault="007A26DF" w:rsidP="007A26DF">
      <w:pPr>
        <w:widowControl/>
        <w:suppressAutoHyphens/>
        <w:rPr>
          <w:sz w:val="18"/>
          <w:szCs w:val="20"/>
        </w:rPr>
      </w:pPr>
      <w:r w:rsidRPr="00451FFE">
        <w:rPr>
          <w:sz w:val="18"/>
          <w:szCs w:val="20"/>
        </w:rPr>
        <w:tab/>
      </w:r>
      <w:r w:rsidRPr="00451FFE">
        <w:rPr>
          <w:bCs/>
          <w:sz w:val="18"/>
          <w:szCs w:val="20"/>
        </w:rPr>
        <w:t xml:space="preserve">(1)  </w:t>
      </w:r>
      <w:r w:rsidRPr="00451FFE">
        <w:rPr>
          <w:sz w:val="18"/>
          <w:szCs w:val="20"/>
        </w:rPr>
        <w:t>An LEA may apply for a grant to use an alternative provider to provide</w:t>
      </w:r>
    </w:p>
    <w:p w14:paraId="1552052E" w14:textId="77777777" w:rsidR="007A26DF" w:rsidRPr="00451FFE" w:rsidRDefault="007A26DF" w:rsidP="007A26DF">
      <w:pPr>
        <w:widowControl/>
        <w:suppressAutoHyphens/>
        <w:rPr>
          <w:sz w:val="18"/>
          <w:szCs w:val="20"/>
        </w:rPr>
      </w:pPr>
      <w:r w:rsidRPr="00451FFE">
        <w:rPr>
          <w:sz w:val="18"/>
          <w:szCs w:val="20"/>
        </w:rPr>
        <w:t>elementary instruction for child sexual abuse and human trafficking prevention by submitting a proposal on a form approved by the Superintendent.</w:t>
      </w:r>
    </w:p>
    <w:p w14:paraId="069D648C" w14:textId="77777777" w:rsidR="007A26DF" w:rsidRPr="00451FFE" w:rsidRDefault="007A26DF" w:rsidP="007A26DF">
      <w:pPr>
        <w:widowControl/>
        <w:suppressAutoHyphens/>
        <w:rPr>
          <w:sz w:val="18"/>
          <w:szCs w:val="20"/>
        </w:rPr>
      </w:pPr>
      <w:r w:rsidRPr="00451FFE">
        <w:rPr>
          <w:sz w:val="18"/>
          <w:szCs w:val="20"/>
        </w:rPr>
        <w:tab/>
        <w:t>(2)  A proposal submitted in accordance with Subsection (1) shall:</w:t>
      </w:r>
    </w:p>
    <w:p w14:paraId="5F26F020" w14:textId="77777777" w:rsidR="007A26DF" w:rsidRPr="00451FFE" w:rsidRDefault="007A26DF" w:rsidP="007A26DF">
      <w:pPr>
        <w:widowControl/>
        <w:suppressAutoHyphens/>
        <w:rPr>
          <w:sz w:val="18"/>
          <w:szCs w:val="20"/>
        </w:rPr>
      </w:pPr>
      <w:r w:rsidRPr="00451FFE">
        <w:rPr>
          <w:sz w:val="18"/>
          <w:szCs w:val="20"/>
        </w:rPr>
        <w:tab/>
        <w:t>(a)  provide the name of the approved alternative provider that the LEA is utilizing;</w:t>
      </w:r>
    </w:p>
    <w:p w14:paraId="73D6EE56" w14:textId="77777777" w:rsidR="007A26DF" w:rsidRPr="00451FFE" w:rsidRDefault="007A26DF" w:rsidP="007A26DF">
      <w:pPr>
        <w:widowControl/>
        <w:suppressAutoHyphens/>
        <w:rPr>
          <w:sz w:val="18"/>
          <w:szCs w:val="20"/>
        </w:rPr>
      </w:pPr>
      <w:r w:rsidRPr="00451FFE">
        <w:rPr>
          <w:sz w:val="18"/>
          <w:szCs w:val="20"/>
        </w:rPr>
        <w:tab/>
        <w:t>(b)  state whether the alternative provider is employed within the LEA or at a third-party organization; and</w:t>
      </w:r>
    </w:p>
    <w:p w14:paraId="17825CF8" w14:textId="77777777" w:rsidR="007A26DF" w:rsidRPr="00451FFE" w:rsidRDefault="007A26DF" w:rsidP="007A26DF">
      <w:pPr>
        <w:widowControl/>
        <w:suppressAutoHyphens/>
        <w:rPr>
          <w:sz w:val="18"/>
          <w:szCs w:val="20"/>
        </w:rPr>
      </w:pPr>
      <w:r w:rsidRPr="00451FFE">
        <w:rPr>
          <w:sz w:val="18"/>
          <w:szCs w:val="20"/>
        </w:rPr>
        <w:tab/>
        <w:t>(c)  provide the amount of funds being requested and a plan for how the funds will be used in compliance with Section 53G-9-207.</w:t>
      </w:r>
    </w:p>
    <w:p w14:paraId="7F355627" w14:textId="77777777" w:rsidR="007A26DF" w:rsidRPr="00451FFE" w:rsidRDefault="007A26DF" w:rsidP="007A26DF">
      <w:pPr>
        <w:widowControl/>
        <w:suppressAutoHyphens/>
        <w:rPr>
          <w:sz w:val="18"/>
          <w:szCs w:val="20"/>
        </w:rPr>
      </w:pPr>
      <w:r w:rsidRPr="00451FFE">
        <w:rPr>
          <w:sz w:val="18"/>
          <w:szCs w:val="20"/>
        </w:rPr>
        <w:tab/>
        <w:t>(3)  The Superintendent shall grant awards to qualifying applicants on a first-come, first-served basis.</w:t>
      </w:r>
    </w:p>
    <w:p w14:paraId="3C3721FC" w14:textId="77777777" w:rsidR="007A26DF" w:rsidRPr="00451FFE" w:rsidRDefault="007A26DF" w:rsidP="007A26DF">
      <w:pPr>
        <w:widowControl/>
        <w:suppressAutoHyphens/>
        <w:rPr>
          <w:sz w:val="18"/>
          <w:szCs w:val="20"/>
        </w:rPr>
      </w:pPr>
      <w:r w:rsidRPr="00451FFE">
        <w:rPr>
          <w:sz w:val="18"/>
          <w:szCs w:val="20"/>
        </w:rPr>
        <w:tab/>
        <w:t>(4)  Grant awardees shall comply with reporting and evaluation requirements established by the Superintendent.</w:t>
      </w:r>
    </w:p>
    <w:p w14:paraId="2A1F984A" w14:textId="77777777" w:rsidR="007A26DF" w:rsidRPr="00451FFE" w:rsidRDefault="007A26DF" w:rsidP="007A26DF">
      <w:pPr>
        <w:widowControl/>
        <w:suppressAutoHyphens/>
        <w:rPr>
          <w:sz w:val="18"/>
          <w:szCs w:val="20"/>
        </w:rPr>
      </w:pPr>
    </w:p>
    <w:p w14:paraId="19221D43" w14:textId="77777777" w:rsidR="007A26DF" w:rsidRPr="00451FFE" w:rsidRDefault="007A26DF" w:rsidP="007A26DF">
      <w:pPr>
        <w:widowControl/>
        <w:suppressAutoHyphens/>
        <w:rPr>
          <w:bCs/>
          <w:sz w:val="18"/>
          <w:szCs w:val="20"/>
        </w:rPr>
      </w:pPr>
      <w:r w:rsidRPr="00451FFE">
        <w:rPr>
          <w:b/>
          <w:bCs/>
          <w:sz w:val="18"/>
          <w:szCs w:val="20"/>
        </w:rPr>
        <w:t>KEY:  child sex abuse, human trafficking, prevention</w:t>
      </w:r>
    </w:p>
    <w:p w14:paraId="4CC946AA" w14:textId="553E4066" w:rsidR="007A26DF" w:rsidRPr="00451FFE" w:rsidRDefault="007A26DF" w:rsidP="007A26DF">
      <w:pPr>
        <w:widowControl/>
        <w:suppressAutoHyphens/>
        <w:rPr>
          <w:bCs/>
          <w:sz w:val="18"/>
          <w:szCs w:val="20"/>
        </w:rPr>
      </w:pPr>
      <w:r w:rsidRPr="00451FFE">
        <w:rPr>
          <w:b/>
          <w:bCs/>
          <w:sz w:val="18"/>
          <w:szCs w:val="20"/>
        </w:rPr>
        <w:t xml:space="preserve">Date of Last Change:  </w:t>
      </w:r>
      <w:r w:rsidR="007A2EDD" w:rsidRPr="00451FFE">
        <w:rPr>
          <w:b/>
          <w:bCs/>
          <w:sz w:val="18"/>
          <w:szCs w:val="20"/>
        </w:rPr>
        <w:t>December 18, 2024</w:t>
      </w:r>
    </w:p>
    <w:p w14:paraId="60A8D1DB" w14:textId="77777777" w:rsidR="007A26DF" w:rsidRPr="00451FFE" w:rsidRDefault="007A26DF" w:rsidP="007A26DF">
      <w:pPr>
        <w:widowControl/>
        <w:suppressAutoHyphens/>
        <w:rPr>
          <w:rFonts w:eastAsia="Calibri"/>
          <w:sz w:val="18"/>
          <w:szCs w:val="20"/>
        </w:rPr>
      </w:pPr>
      <w:r w:rsidRPr="00451FFE">
        <w:rPr>
          <w:b/>
          <w:bCs/>
          <w:sz w:val="18"/>
        </w:rPr>
        <w:t>Authorizing and Implemented or Interpreted Law:  Art X Sec 3; 53E-3-401(4); 53G-9-207</w:t>
      </w:r>
    </w:p>
    <w:p w14:paraId="4787A031" w14:textId="77777777" w:rsidR="007A26DF" w:rsidRPr="00451FFE" w:rsidRDefault="007A26DF" w:rsidP="007A26DF">
      <w:pPr>
        <w:widowControl/>
        <w:suppressAutoHyphens/>
        <w:rPr>
          <w:sz w:val="18"/>
        </w:rPr>
      </w:pPr>
    </w:p>
    <w:p w14:paraId="2DA268EA" w14:textId="1F8402FD" w:rsidR="00D30C3D" w:rsidRPr="00451FFE" w:rsidRDefault="00D30C3D" w:rsidP="007A26DF">
      <w:pPr>
        <w:widowControl/>
        <w:suppressAutoHyphens/>
        <w:rPr>
          <w:rStyle w:val="s1"/>
          <w:spacing w:val="0"/>
          <w:sz w:val="18"/>
        </w:rPr>
      </w:pPr>
    </w:p>
    <w:sectPr w:rsidR="00D30C3D" w:rsidRPr="00451FFE" w:rsidSect="00451FFE">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D57EF"/>
    <w:rsid w:val="000E680A"/>
    <w:rsid w:val="00101D7A"/>
    <w:rsid w:val="001307F2"/>
    <w:rsid w:val="00151566"/>
    <w:rsid w:val="001B00AE"/>
    <w:rsid w:val="001F3F7F"/>
    <w:rsid w:val="001F57C2"/>
    <w:rsid w:val="001F7DA6"/>
    <w:rsid w:val="00201378"/>
    <w:rsid w:val="002078B8"/>
    <w:rsid w:val="00253C3B"/>
    <w:rsid w:val="002800AE"/>
    <w:rsid w:val="002977C3"/>
    <w:rsid w:val="002A5476"/>
    <w:rsid w:val="002B721A"/>
    <w:rsid w:val="002C1C24"/>
    <w:rsid w:val="002C62A2"/>
    <w:rsid w:val="002D742E"/>
    <w:rsid w:val="002F4EB4"/>
    <w:rsid w:val="00310F21"/>
    <w:rsid w:val="00393A28"/>
    <w:rsid w:val="003962FE"/>
    <w:rsid w:val="003D568D"/>
    <w:rsid w:val="003E6294"/>
    <w:rsid w:val="003E6785"/>
    <w:rsid w:val="004462C1"/>
    <w:rsid w:val="00451FFE"/>
    <w:rsid w:val="00483F60"/>
    <w:rsid w:val="00496636"/>
    <w:rsid w:val="00516D25"/>
    <w:rsid w:val="00522E4B"/>
    <w:rsid w:val="005309C7"/>
    <w:rsid w:val="0054534A"/>
    <w:rsid w:val="00550F3B"/>
    <w:rsid w:val="00596454"/>
    <w:rsid w:val="005B2649"/>
    <w:rsid w:val="005B3A67"/>
    <w:rsid w:val="005C585B"/>
    <w:rsid w:val="005D22A7"/>
    <w:rsid w:val="005D3A47"/>
    <w:rsid w:val="005E452A"/>
    <w:rsid w:val="005F698F"/>
    <w:rsid w:val="006234F2"/>
    <w:rsid w:val="00642E8A"/>
    <w:rsid w:val="006C2F8E"/>
    <w:rsid w:val="006D34C3"/>
    <w:rsid w:val="006D4188"/>
    <w:rsid w:val="00706A20"/>
    <w:rsid w:val="00713100"/>
    <w:rsid w:val="007222F4"/>
    <w:rsid w:val="00724C13"/>
    <w:rsid w:val="007309B6"/>
    <w:rsid w:val="00734062"/>
    <w:rsid w:val="0078514B"/>
    <w:rsid w:val="007A26DF"/>
    <w:rsid w:val="007A2EDD"/>
    <w:rsid w:val="007C5E4D"/>
    <w:rsid w:val="00815E31"/>
    <w:rsid w:val="00866F44"/>
    <w:rsid w:val="00876CD0"/>
    <w:rsid w:val="00884027"/>
    <w:rsid w:val="008919F6"/>
    <w:rsid w:val="0089518C"/>
    <w:rsid w:val="008C7D58"/>
    <w:rsid w:val="008D1667"/>
    <w:rsid w:val="008F4E1C"/>
    <w:rsid w:val="009018B7"/>
    <w:rsid w:val="00907C5A"/>
    <w:rsid w:val="00907C9F"/>
    <w:rsid w:val="00921E5D"/>
    <w:rsid w:val="00935E46"/>
    <w:rsid w:val="00960AD5"/>
    <w:rsid w:val="00984DF2"/>
    <w:rsid w:val="009A72FC"/>
    <w:rsid w:val="009E4DA6"/>
    <w:rsid w:val="00A342FC"/>
    <w:rsid w:val="00A34B1B"/>
    <w:rsid w:val="00A417B9"/>
    <w:rsid w:val="00A41D37"/>
    <w:rsid w:val="00A5498B"/>
    <w:rsid w:val="00A676D8"/>
    <w:rsid w:val="00A83740"/>
    <w:rsid w:val="00A90368"/>
    <w:rsid w:val="00AB3E17"/>
    <w:rsid w:val="00AB3E25"/>
    <w:rsid w:val="00AE1392"/>
    <w:rsid w:val="00AF1519"/>
    <w:rsid w:val="00B12EA0"/>
    <w:rsid w:val="00B2523E"/>
    <w:rsid w:val="00B31912"/>
    <w:rsid w:val="00B3504C"/>
    <w:rsid w:val="00B606F6"/>
    <w:rsid w:val="00B71B74"/>
    <w:rsid w:val="00B866D3"/>
    <w:rsid w:val="00B92E22"/>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841FF"/>
    <w:rsid w:val="00DB29E6"/>
    <w:rsid w:val="00DC38B4"/>
    <w:rsid w:val="00E154ED"/>
    <w:rsid w:val="00E3061D"/>
    <w:rsid w:val="00E35B77"/>
    <w:rsid w:val="00E62157"/>
    <w:rsid w:val="00EC368F"/>
    <w:rsid w:val="00ED03E0"/>
    <w:rsid w:val="00F1268F"/>
    <w:rsid w:val="00F16FE6"/>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AE1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2024-12-20T20:07:00Z</dcterms:created>
  <dcterms:modified xsi:type="dcterms:W3CDTF">2024-12-20T20:07:00Z</dcterms:modified>
</cp:coreProperties>
</file>