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63783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b/>
          <w:bCs/>
          <w:sz w:val="18"/>
          <w:szCs w:val="20"/>
        </w:rPr>
        <w:t>R277.  Education, Administration.</w:t>
      </w:r>
    </w:p>
    <w:p w14:paraId="3FDC6306" w14:textId="6A2F243B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b/>
          <w:sz w:val="18"/>
          <w:szCs w:val="20"/>
        </w:rPr>
        <w:t>R277-473.  K-12 Computer Science for Utah Grant.</w:t>
      </w:r>
    </w:p>
    <w:p w14:paraId="04CFAD22" w14:textId="2D8DDFE0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b/>
          <w:bCs/>
          <w:sz w:val="18"/>
          <w:szCs w:val="20"/>
        </w:rPr>
        <w:t>R277-473-1.  Authority, Purpose, and Oversight Category.</w:t>
      </w:r>
    </w:p>
    <w:p w14:paraId="2E319D90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(1)  This rule is authorized by:</w:t>
      </w:r>
    </w:p>
    <w:p w14:paraId="4076573B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(a)  Utah Constitution Article X, Section 3, which vests general control and supervision over public education in the Board;</w:t>
      </w:r>
    </w:p>
    <w:p w14:paraId="16FD5BEF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Subsection 53E-3-401(4), which allows the Board to make rules to execute the Board's duties and responsibilities under the Utah Constitution and state law; and</w:t>
      </w:r>
    </w:p>
    <w:p w14:paraId="295F6A60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(c)  Section 53B-34-106, which allows the Board to establish rules for grant application and reporting requirements.</w:t>
      </w:r>
    </w:p>
    <w:p w14:paraId="4C80A5FD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(2)  The purpose of this rule is to establish standards and procedures for LEAs seeking to receive K-12 Computer Science for Utah Grant funds.</w:t>
      </w:r>
    </w:p>
    <w:p w14:paraId="7E6CAED4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(3)  This rule is categorized as Category 3 as described in Rule R277-111.</w:t>
      </w:r>
    </w:p>
    <w:p w14:paraId="2A7BE5A4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</w:p>
    <w:p w14:paraId="6E258A55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b/>
          <w:bCs/>
          <w:sz w:val="18"/>
          <w:szCs w:val="20"/>
        </w:rPr>
        <w:t>R277-473-2.  Definitions.</w:t>
      </w:r>
    </w:p>
    <w:p w14:paraId="3138E334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(1)  "College and Career Awareness" or "CCA" has the same meaning as defined in Rule R277-916.</w:t>
      </w:r>
    </w:p>
    <w:p w14:paraId="6E711356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(2)  "Computer science" means the foundation for all computing, encompassing the study of computers and algorithmic processes, including principles, hardware and software design, implementation, and impact on society.</w:t>
      </w:r>
    </w:p>
    <w:p w14:paraId="02FFB518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(3)  "Digital literacy" means the middle school course requirement established by the Board in Subsection R277-700-5(3)(i)(C).</w:t>
      </w:r>
    </w:p>
    <w:p w14:paraId="26D30E18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(4)  "Keyboarding" means the elementary school core subject requirement established by the Board in Subsection R277-700-4(2)(h).</w:t>
      </w:r>
    </w:p>
    <w:p w14:paraId="09D0874A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(5)  "Talent Ready Utah" means a program of the Utah System of Higher Education established in Title 53B, Chapter 34, Talent, Education, and Industry Alignment, that:</w:t>
      </w:r>
    </w:p>
    <w:p w14:paraId="1FE2E0D3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(a)  optimizes partnerships made by education and industry, working collectively to build a highly skilled workforce while providing students with increased career and education opportunities; and</w:t>
      </w:r>
    </w:p>
    <w:p w14:paraId="5DD7C84E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consults with the Board on the K-12 Computer Science for Utah grant.</w:t>
      </w:r>
    </w:p>
    <w:p w14:paraId="3A2C4761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</w:p>
    <w:p w14:paraId="4FBB356B" w14:textId="77777777" w:rsidR="00D239E7" w:rsidRPr="00891B11" w:rsidRDefault="00D239E7" w:rsidP="00D239E7">
      <w:pPr>
        <w:widowControl/>
        <w:suppressAutoHyphens/>
        <w:rPr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>R277-473-3.  Computer Science Advisory Committee.</w:t>
      </w:r>
    </w:p>
    <w:p w14:paraId="5BFD3A43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(1)  The Superintendent shall establish a Computer Science Advisory Committee.</w:t>
      </w:r>
    </w:p>
    <w:p w14:paraId="1CB107DD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(2)  The Superintendent shall appoint at least six members to the committee, including:</w:t>
      </w:r>
    </w:p>
    <w:p w14:paraId="4E8775DC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(a)  an industry representative;</w:t>
      </w:r>
    </w:p>
    <w:p w14:paraId="3DC16B30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one member who represents a school district with expertise in computer science;</w:t>
      </w:r>
    </w:p>
    <w:p w14:paraId="4039EA5A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(c)  one member who represents a charter school with expertise in computer science;</w:t>
      </w:r>
    </w:p>
    <w:p w14:paraId="08E05757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(d)  one member representing the Utah System of Higher Education;</w:t>
      </w:r>
    </w:p>
    <w:p w14:paraId="21835383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(e)  one member representing the Talent Ready Utah Board;</w:t>
      </w:r>
    </w:p>
    <w:p w14:paraId="46279731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(f)  a non-profit national computer science organization representative; and</w:t>
      </w:r>
    </w:p>
    <w:p w14:paraId="77DFFB07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(g)  other members determined by the Superintendent in consultation with the committee.</w:t>
      </w:r>
    </w:p>
    <w:p w14:paraId="66AE3FA4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(3)  The advisory committee shall:</w:t>
      </w:r>
    </w:p>
    <w:p w14:paraId="45CC5969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(a)  oversee the review process of a new LEA plan to determine whether the LEA meets the plan criteria described in Section 53B-34-106;</w:t>
      </w:r>
    </w:p>
    <w:p w14:paraId="4B8EDB06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make recommendations for improvement if an LEA plan does not meet requirements; and</w:t>
      </w:r>
    </w:p>
    <w:p w14:paraId="427552C4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(c)  perform other duties as directed by the Superintendent.</w:t>
      </w:r>
    </w:p>
    <w:p w14:paraId="29F4FE06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</w:p>
    <w:p w14:paraId="36C1F755" w14:textId="77777777" w:rsidR="00D239E7" w:rsidRPr="00891B11" w:rsidRDefault="00D239E7" w:rsidP="00D239E7">
      <w:pPr>
        <w:widowControl/>
        <w:suppressAutoHyphens/>
        <w:rPr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>R277-473-4.  LEA Requirements.</w:t>
      </w:r>
    </w:p>
    <w:p w14:paraId="4A3A58D6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(1)  An LEA shall develop an annual plan that expands student opportunities in computer science in grades k-12 in cooperation with educators, paraeducators, and parents.</w:t>
      </w:r>
    </w:p>
    <w:p w14:paraId="3B6EE53B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(2)  An LEA plan shall be consistent with Section 53B-34-106 and include a comprehensive model outlined for k-6.</w:t>
      </w:r>
    </w:p>
    <w:p w14:paraId="285CD9F5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(3)  An LEA that receives grant funding shall annually submit to the Superintendent a summary of progress by June 30 for k-6, including:</w:t>
      </w:r>
    </w:p>
    <w:p w14:paraId="0D225776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(a)  demographic data of students participating in computer science courses compared to the overall LEA k-6 demographics;</w:t>
      </w:r>
    </w:p>
    <w:p w14:paraId="7981F9F8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annual professional development plans for teachers;</w:t>
      </w:r>
    </w:p>
    <w:p w14:paraId="0A5F9077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(c)  itemized budgetary expenditures for grant funds; and</w:t>
      </w:r>
    </w:p>
    <w:p w14:paraId="0F35D1F7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(d)  overall effectiveness of the grant program.</w:t>
      </w:r>
    </w:p>
    <w:p w14:paraId="1EC4B511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</w:p>
    <w:p w14:paraId="7B6319D3" w14:textId="77777777" w:rsidR="00D239E7" w:rsidRPr="00891B11" w:rsidRDefault="00D239E7" w:rsidP="00D239E7">
      <w:pPr>
        <w:widowControl/>
        <w:suppressAutoHyphens/>
        <w:rPr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>R277-473-5.  Funds Distribution.</w:t>
      </w:r>
    </w:p>
    <w:p w14:paraId="23E2ACE3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(1)  The Superintendent shall approve each LEA plan in consultation with the advisory committee established in Section R277-473-3.</w:t>
      </w:r>
    </w:p>
    <w:p w14:paraId="4A0F5668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(2)  An approved LEA will receive funds as outline this section.</w:t>
      </w:r>
    </w:p>
    <w:p w14:paraId="4972BABC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(3)(a)  The Superintendent shall award program funds in consultation with the Computer Science Advisory Committee.</w:t>
      </w:r>
    </w:p>
    <w:p w14:paraId="517287CD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An approved LEA shall receive a base amount determined by the Superintendent after reviewing legislative funding allocations.</w:t>
      </w:r>
    </w:p>
    <w:p w14:paraId="31D0A495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lastRenderedPageBreak/>
        <w:tab/>
        <w:t>(c)  If funds permit, an approved LEA may receive an additional amount based on the LEA's enrollment.</w:t>
      </w:r>
    </w:p>
    <w:p w14:paraId="2C46AB31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(4)  An LEA may not use computer science grant program funds to:</w:t>
      </w:r>
    </w:p>
    <w:p w14:paraId="2E224015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(a)  support non-computer science programs, including, digital literacy, graphic arts, keyboarding, or CCA courses; or</w:t>
      </w:r>
    </w:p>
    <w:p w14:paraId="730131D4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  <w:r w:rsidRPr="00891B11">
        <w:rPr>
          <w:sz w:val="18"/>
          <w:szCs w:val="20"/>
        </w:rPr>
        <w:tab/>
        <w:t>(b)  cover indirect costs charged by the LEA.</w:t>
      </w:r>
    </w:p>
    <w:p w14:paraId="0FE187CE" w14:textId="77777777" w:rsidR="00D239E7" w:rsidRPr="00891B11" w:rsidRDefault="00D239E7" w:rsidP="00D239E7">
      <w:pPr>
        <w:widowControl/>
        <w:suppressAutoHyphens/>
        <w:rPr>
          <w:sz w:val="18"/>
          <w:szCs w:val="20"/>
        </w:rPr>
      </w:pPr>
    </w:p>
    <w:p w14:paraId="5A23B1FE" w14:textId="77777777" w:rsidR="00D239E7" w:rsidRPr="00891B11" w:rsidRDefault="00D239E7" w:rsidP="00D239E7">
      <w:pPr>
        <w:widowControl/>
        <w:suppressAutoHyphens/>
        <w:rPr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>KEY:  computer science, grant, talent ready, Utah State Board of Education</w:t>
      </w:r>
    </w:p>
    <w:p w14:paraId="2670340B" w14:textId="36D25231" w:rsidR="00D239E7" w:rsidRPr="00891B11" w:rsidRDefault="00D239E7" w:rsidP="00D239E7">
      <w:pPr>
        <w:widowControl/>
        <w:suppressAutoHyphens/>
        <w:rPr>
          <w:b/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 xml:space="preserve">Date of Last Change:  </w:t>
      </w:r>
      <w:r w:rsidR="005A08B2" w:rsidRPr="00891B11">
        <w:rPr>
          <w:b/>
          <w:bCs/>
          <w:sz w:val="18"/>
          <w:szCs w:val="20"/>
        </w:rPr>
        <w:t>December 10,</w:t>
      </w:r>
      <w:r w:rsidRPr="00891B11">
        <w:rPr>
          <w:b/>
          <w:bCs/>
          <w:sz w:val="18"/>
          <w:szCs w:val="20"/>
        </w:rPr>
        <w:t xml:space="preserve"> 2024</w:t>
      </w:r>
    </w:p>
    <w:p w14:paraId="39894A83" w14:textId="77777777" w:rsidR="00D239E7" w:rsidRPr="00891B11" w:rsidRDefault="00D239E7" w:rsidP="00D239E7">
      <w:pPr>
        <w:widowControl/>
        <w:suppressAutoHyphens/>
        <w:rPr>
          <w:b/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>Notice of Continuation:  August 15, 2024</w:t>
      </w:r>
    </w:p>
    <w:p w14:paraId="62FC4620" w14:textId="3DA7F605" w:rsidR="00D239E7" w:rsidRPr="00891B11" w:rsidRDefault="00D239E7" w:rsidP="00D239E7">
      <w:pPr>
        <w:widowControl/>
        <w:suppressAutoHyphens/>
        <w:rPr>
          <w:rFonts w:eastAsia="Calibri"/>
          <w:bCs/>
          <w:sz w:val="18"/>
          <w:szCs w:val="20"/>
        </w:rPr>
      </w:pPr>
      <w:r w:rsidRPr="00891B11">
        <w:rPr>
          <w:b/>
          <w:bCs/>
          <w:sz w:val="18"/>
          <w:szCs w:val="20"/>
        </w:rPr>
        <w:t>Authorizing, and Implemented or Interpreted Law:  Art X Sec 3; 53E-3-401(4); 53B-34-106</w:t>
      </w:r>
    </w:p>
    <w:p w14:paraId="031B1EDB" w14:textId="77777777" w:rsidR="00D239E7" w:rsidRPr="00891B11" w:rsidRDefault="00D239E7" w:rsidP="00D239E7">
      <w:pPr>
        <w:widowControl/>
        <w:suppressAutoHyphens/>
        <w:rPr>
          <w:rFonts w:eastAsia="Calibri"/>
          <w:bCs/>
          <w:sz w:val="18"/>
          <w:szCs w:val="20"/>
        </w:rPr>
      </w:pPr>
    </w:p>
    <w:p w14:paraId="15358BC7" w14:textId="739D017D" w:rsidR="00E21E9B" w:rsidRPr="00891B11" w:rsidRDefault="00E21E9B" w:rsidP="00D239E7">
      <w:pPr>
        <w:widowControl/>
        <w:suppressAutoHyphens/>
        <w:rPr>
          <w:sz w:val="18"/>
        </w:rPr>
      </w:pPr>
    </w:p>
    <w:sectPr w:rsidR="00E21E9B" w:rsidRPr="00891B11" w:rsidSect="00891B11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ED515" w14:textId="77777777" w:rsidR="009D02B6" w:rsidRDefault="009D02B6" w:rsidP="00C17968">
      <w:r>
        <w:separator/>
      </w:r>
    </w:p>
  </w:endnote>
  <w:endnote w:type="continuationSeparator" w:id="0">
    <w:p w14:paraId="33BE731A" w14:textId="77777777" w:rsidR="009D02B6" w:rsidRDefault="009D02B6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EFF60" w14:textId="77777777" w:rsidR="009D02B6" w:rsidRDefault="009D02B6" w:rsidP="00C17968">
      <w:r>
        <w:separator/>
      </w:r>
    </w:p>
  </w:footnote>
  <w:footnote w:type="continuationSeparator" w:id="0">
    <w:p w14:paraId="30E73E3C" w14:textId="77777777" w:rsidR="009D02B6" w:rsidRDefault="009D02B6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3C6F"/>
    <w:rsid w:val="0005628D"/>
    <w:rsid w:val="000772CA"/>
    <w:rsid w:val="00082483"/>
    <w:rsid w:val="00083289"/>
    <w:rsid w:val="00086481"/>
    <w:rsid w:val="00086A4C"/>
    <w:rsid w:val="00092D64"/>
    <w:rsid w:val="000952EB"/>
    <w:rsid w:val="000A63C1"/>
    <w:rsid w:val="000B0C8F"/>
    <w:rsid w:val="000C3C78"/>
    <w:rsid w:val="000E034A"/>
    <w:rsid w:val="000E7CDD"/>
    <w:rsid w:val="000F230C"/>
    <w:rsid w:val="00101FCF"/>
    <w:rsid w:val="00102BB0"/>
    <w:rsid w:val="001031EE"/>
    <w:rsid w:val="00113216"/>
    <w:rsid w:val="00117F2A"/>
    <w:rsid w:val="00124472"/>
    <w:rsid w:val="00136C69"/>
    <w:rsid w:val="00136E6B"/>
    <w:rsid w:val="00140B4F"/>
    <w:rsid w:val="001419F1"/>
    <w:rsid w:val="00151B36"/>
    <w:rsid w:val="001579E8"/>
    <w:rsid w:val="00163BF1"/>
    <w:rsid w:val="001641A3"/>
    <w:rsid w:val="001674D3"/>
    <w:rsid w:val="001769DF"/>
    <w:rsid w:val="0018100B"/>
    <w:rsid w:val="001857CF"/>
    <w:rsid w:val="001945FB"/>
    <w:rsid w:val="001B1B40"/>
    <w:rsid w:val="001B734F"/>
    <w:rsid w:val="001C3DAB"/>
    <w:rsid w:val="001D0BCD"/>
    <w:rsid w:val="001D22BB"/>
    <w:rsid w:val="001D71AE"/>
    <w:rsid w:val="001E253C"/>
    <w:rsid w:val="001F78BA"/>
    <w:rsid w:val="00210E2C"/>
    <w:rsid w:val="00214BA0"/>
    <w:rsid w:val="00225D5C"/>
    <w:rsid w:val="00230D7D"/>
    <w:rsid w:val="002356F0"/>
    <w:rsid w:val="0024296E"/>
    <w:rsid w:val="00250B69"/>
    <w:rsid w:val="00253C3B"/>
    <w:rsid w:val="00256032"/>
    <w:rsid w:val="002639EB"/>
    <w:rsid w:val="00265717"/>
    <w:rsid w:val="00266359"/>
    <w:rsid w:val="00272D20"/>
    <w:rsid w:val="00282CAA"/>
    <w:rsid w:val="00291DCA"/>
    <w:rsid w:val="00296B2B"/>
    <w:rsid w:val="00297523"/>
    <w:rsid w:val="002B2F4E"/>
    <w:rsid w:val="002B37B8"/>
    <w:rsid w:val="002B5227"/>
    <w:rsid w:val="002B721A"/>
    <w:rsid w:val="002C31EE"/>
    <w:rsid w:val="002D4474"/>
    <w:rsid w:val="002D54AE"/>
    <w:rsid w:val="002E2EFF"/>
    <w:rsid w:val="002E6F38"/>
    <w:rsid w:val="002F45BF"/>
    <w:rsid w:val="003121D3"/>
    <w:rsid w:val="00316A41"/>
    <w:rsid w:val="003217E6"/>
    <w:rsid w:val="0032304E"/>
    <w:rsid w:val="00327285"/>
    <w:rsid w:val="00335956"/>
    <w:rsid w:val="0033622C"/>
    <w:rsid w:val="00342459"/>
    <w:rsid w:val="003424B4"/>
    <w:rsid w:val="00373FE5"/>
    <w:rsid w:val="00380D52"/>
    <w:rsid w:val="003923F0"/>
    <w:rsid w:val="003A5227"/>
    <w:rsid w:val="003B6116"/>
    <w:rsid w:val="003C365D"/>
    <w:rsid w:val="003D265A"/>
    <w:rsid w:val="003D3934"/>
    <w:rsid w:val="003D601B"/>
    <w:rsid w:val="003E042C"/>
    <w:rsid w:val="003E1C16"/>
    <w:rsid w:val="003E5B65"/>
    <w:rsid w:val="003E6785"/>
    <w:rsid w:val="003F3341"/>
    <w:rsid w:val="003F4B92"/>
    <w:rsid w:val="003F64A7"/>
    <w:rsid w:val="003F6A4F"/>
    <w:rsid w:val="00402912"/>
    <w:rsid w:val="00403755"/>
    <w:rsid w:val="00404234"/>
    <w:rsid w:val="0041001A"/>
    <w:rsid w:val="00414E0D"/>
    <w:rsid w:val="00427373"/>
    <w:rsid w:val="00430473"/>
    <w:rsid w:val="004423A3"/>
    <w:rsid w:val="00457B35"/>
    <w:rsid w:val="00462360"/>
    <w:rsid w:val="00462DF1"/>
    <w:rsid w:val="00465A08"/>
    <w:rsid w:val="00473DC4"/>
    <w:rsid w:val="00476E25"/>
    <w:rsid w:val="004803F6"/>
    <w:rsid w:val="004A031A"/>
    <w:rsid w:val="004A2BD7"/>
    <w:rsid w:val="004B7F3B"/>
    <w:rsid w:val="004C20EA"/>
    <w:rsid w:val="004C4015"/>
    <w:rsid w:val="004D30DD"/>
    <w:rsid w:val="004D328F"/>
    <w:rsid w:val="004D418B"/>
    <w:rsid w:val="004D55F1"/>
    <w:rsid w:val="00514363"/>
    <w:rsid w:val="00516E14"/>
    <w:rsid w:val="00534A0A"/>
    <w:rsid w:val="00537304"/>
    <w:rsid w:val="0054563F"/>
    <w:rsid w:val="00546795"/>
    <w:rsid w:val="00550F3B"/>
    <w:rsid w:val="00551480"/>
    <w:rsid w:val="0055444C"/>
    <w:rsid w:val="005556D4"/>
    <w:rsid w:val="00562503"/>
    <w:rsid w:val="00563DBC"/>
    <w:rsid w:val="00564AEA"/>
    <w:rsid w:val="0057263E"/>
    <w:rsid w:val="005732E8"/>
    <w:rsid w:val="00574132"/>
    <w:rsid w:val="00575AD9"/>
    <w:rsid w:val="00583378"/>
    <w:rsid w:val="005879FB"/>
    <w:rsid w:val="00590256"/>
    <w:rsid w:val="00590D6C"/>
    <w:rsid w:val="00594E8B"/>
    <w:rsid w:val="005960C4"/>
    <w:rsid w:val="005A08B2"/>
    <w:rsid w:val="005A463F"/>
    <w:rsid w:val="005A6D1E"/>
    <w:rsid w:val="005A6E0E"/>
    <w:rsid w:val="005A7398"/>
    <w:rsid w:val="005B4EE0"/>
    <w:rsid w:val="005C024A"/>
    <w:rsid w:val="005D674B"/>
    <w:rsid w:val="005D6A7E"/>
    <w:rsid w:val="005F7305"/>
    <w:rsid w:val="00602EDB"/>
    <w:rsid w:val="00617D1E"/>
    <w:rsid w:val="006300D0"/>
    <w:rsid w:val="00631C68"/>
    <w:rsid w:val="006363FB"/>
    <w:rsid w:val="00636636"/>
    <w:rsid w:val="006431BE"/>
    <w:rsid w:val="00646433"/>
    <w:rsid w:val="00646E1C"/>
    <w:rsid w:val="00647114"/>
    <w:rsid w:val="006475A6"/>
    <w:rsid w:val="006604BD"/>
    <w:rsid w:val="006661C3"/>
    <w:rsid w:val="006667C3"/>
    <w:rsid w:val="00674BD6"/>
    <w:rsid w:val="00680BDE"/>
    <w:rsid w:val="00682427"/>
    <w:rsid w:val="0069040D"/>
    <w:rsid w:val="006936DF"/>
    <w:rsid w:val="00695614"/>
    <w:rsid w:val="00696B5A"/>
    <w:rsid w:val="006A3F24"/>
    <w:rsid w:val="006A722D"/>
    <w:rsid w:val="006A7D14"/>
    <w:rsid w:val="006B08B9"/>
    <w:rsid w:val="006B70AF"/>
    <w:rsid w:val="006C6E4F"/>
    <w:rsid w:val="006D167F"/>
    <w:rsid w:val="006E606C"/>
    <w:rsid w:val="007047A1"/>
    <w:rsid w:val="007071C7"/>
    <w:rsid w:val="00713104"/>
    <w:rsid w:val="00715301"/>
    <w:rsid w:val="00716F7B"/>
    <w:rsid w:val="007231FC"/>
    <w:rsid w:val="00723781"/>
    <w:rsid w:val="00723BDF"/>
    <w:rsid w:val="00733238"/>
    <w:rsid w:val="00736DC2"/>
    <w:rsid w:val="00743707"/>
    <w:rsid w:val="00753C35"/>
    <w:rsid w:val="00760BD9"/>
    <w:rsid w:val="007613E9"/>
    <w:rsid w:val="00762BDA"/>
    <w:rsid w:val="007706AB"/>
    <w:rsid w:val="00772653"/>
    <w:rsid w:val="007873C7"/>
    <w:rsid w:val="00796BA5"/>
    <w:rsid w:val="007A1FEA"/>
    <w:rsid w:val="007A36A9"/>
    <w:rsid w:val="007B6C82"/>
    <w:rsid w:val="007D0B87"/>
    <w:rsid w:val="007D1F9D"/>
    <w:rsid w:val="007E0450"/>
    <w:rsid w:val="007F2229"/>
    <w:rsid w:val="007F3A4E"/>
    <w:rsid w:val="008315F8"/>
    <w:rsid w:val="00835660"/>
    <w:rsid w:val="00840B24"/>
    <w:rsid w:val="00844B36"/>
    <w:rsid w:val="00845171"/>
    <w:rsid w:val="008513AF"/>
    <w:rsid w:val="008637F2"/>
    <w:rsid w:val="0086600E"/>
    <w:rsid w:val="008705CB"/>
    <w:rsid w:val="008829AB"/>
    <w:rsid w:val="00890A1F"/>
    <w:rsid w:val="00891B11"/>
    <w:rsid w:val="008B0B8A"/>
    <w:rsid w:val="008D6C4B"/>
    <w:rsid w:val="008E7D9B"/>
    <w:rsid w:val="00907615"/>
    <w:rsid w:val="00907A44"/>
    <w:rsid w:val="00910693"/>
    <w:rsid w:val="0091275F"/>
    <w:rsid w:val="00916A62"/>
    <w:rsid w:val="009174AF"/>
    <w:rsid w:val="009226D8"/>
    <w:rsid w:val="00922D61"/>
    <w:rsid w:val="009279FD"/>
    <w:rsid w:val="00933602"/>
    <w:rsid w:val="00940F6C"/>
    <w:rsid w:val="009510CD"/>
    <w:rsid w:val="00964E49"/>
    <w:rsid w:val="0097201A"/>
    <w:rsid w:val="0099724C"/>
    <w:rsid w:val="009A2A78"/>
    <w:rsid w:val="009A711F"/>
    <w:rsid w:val="009B5790"/>
    <w:rsid w:val="009C0017"/>
    <w:rsid w:val="009C2A6A"/>
    <w:rsid w:val="009D02B6"/>
    <w:rsid w:val="009D0879"/>
    <w:rsid w:val="009D36B5"/>
    <w:rsid w:val="009E5025"/>
    <w:rsid w:val="009E5ABD"/>
    <w:rsid w:val="00A0145C"/>
    <w:rsid w:val="00A1340D"/>
    <w:rsid w:val="00A1610B"/>
    <w:rsid w:val="00A2194C"/>
    <w:rsid w:val="00A2684B"/>
    <w:rsid w:val="00A40259"/>
    <w:rsid w:val="00A41D37"/>
    <w:rsid w:val="00A436EF"/>
    <w:rsid w:val="00A52209"/>
    <w:rsid w:val="00A6312E"/>
    <w:rsid w:val="00A7485C"/>
    <w:rsid w:val="00A86D12"/>
    <w:rsid w:val="00A928D2"/>
    <w:rsid w:val="00A92E6F"/>
    <w:rsid w:val="00A93EFE"/>
    <w:rsid w:val="00AA649A"/>
    <w:rsid w:val="00AA7EC8"/>
    <w:rsid w:val="00AB0BE0"/>
    <w:rsid w:val="00AB1FBA"/>
    <w:rsid w:val="00AB2372"/>
    <w:rsid w:val="00AB5714"/>
    <w:rsid w:val="00AC2734"/>
    <w:rsid w:val="00AC60A3"/>
    <w:rsid w:val="00AD4622"/>
    <w:rsid w:val="00AD5BF8"/>
    <w:rsid w:val="00AD63AC"/>
    <w:rsid w:val="00AD78E6"/>
    <w:rsid w:val="00AE3E55"/>
    <w:rsid w:val="00AF1519"/>
    <w:rsid w:val="00AF1FA2"/>
    <w:rsid w:val="00AF32F5"/>
    <w:rsid w:val="00B0160D"/>
    <w:rsid w:val="00B05550"/>
    <w:rsid w:val="00B05A39"/>
    <w:rsid w:val="00B132A1"/>
    <w:rsid w:val="00B138F5"/>
    <w:rsid w:val="00B1423E"/>
    <w:rsid w:val="00B14F28"/>
    <w:rsid w:val="00B26753"/>
    <w:rsid w:val="00B30FD9"/>
    <w:rsid w:val="00B33858"/>
    <w:rsid w:val="00B41350"/>
    <w:rsid w:val="00B42A7A"/>
    <w:rsid w:val="00B533E2"/>
    <w:rsid w:val="00B57DEE"/>
    <w:rsid w:val="00B606F6"/>
    <w:rsid w:val="00B61024"/>
    <w:rsid w:val="00B62A8D"/>
    <w:rsid w:val="00B67C05"/>
    <w:rsid w:val="00B845BC"/>
    <w:rsid w:val="00B9000B"/>
    <w:rsid w:val="00B94B92"/>
    <w:rsid w:val="00B974B0"/>
    <w:rsid w:val="00BB3356"/>
    <w:rsid w:val="00BC5E52"/>
    <w:rsid w:val="00BD38D5"/>
    <w:rsid w:val="00BD453C"/>
    <w:rsid w:val="00BD4B18"/>
    <w:rsid w:val="00BE6E0F"/>
    <w:rsid w:val="00BF5413"/>
    <w:rsid w:val="00C02E7A"/>
    <w:rsid w:val="00C07C48"/>
    <w:rsid w:val="00C11FD0"/>
    <w:rsid w:val="00C14C5B"/>
    <w:rsid w:val="00C17425"/>
    <w:rsid w:val="00C17968"/>
    <w:rsid w:val="00C17B64"/>
    <w:rsid w:val="00C17DC8"/>
    <w:rsid w:val="00C2383B"/>
    <w:rsid w:val="00C27079"/>
    <w:rsid w:val="00C339A4"/>
    <w:rsid w:val="00C37140"/>
    <w:rsid w:val="00C4256B"/>
    <w:rsid w:val="00C42A03"/>
    <w:rsid w:val="00C475B6"/>
    <w:rsid w:val="00C6613A"/>
    <w:rsid w:val="00C67105"/>
    <w:rsid w:val="00C7075A"/>
    <w:rsid w:val="00C8367F"/>
    <w:rsid w:val="00C864C3"/>
    <w:rsid w:val="00CA2A17"/>
    <w:rsid w:val="00CA4226"/>
    <w:rsid w:val="00CA4306"/>
    <w:rsid w:val="00CB214B"/>
    <w:rsid w:val="00CC1DE2"/>
    <w:rsid w:val="00CC2F8D"/>
    <w:rsid w:val="00CC3936"/>
    <w:rsid w:val="00CC6961"/>
    <w:rsid w:val="00CD4BDA"/>
    <w:rsid w:val="00CD6B93"/>
    <w:rsid w:val="00CE41EB"/>
    <w:rsid w:val="00CE4429"/>
    <w:rsid w:val="00CE4EB2"/>
    <w:rsid w:val="00CF36B3"/>
    <w:rsid w:val="00D01884"/>
    <w:rsid w:val="00D06A99"/>
    <w:rsid w:val="00D2127D"/>
    <w:rsid w:val="00D222F2"/>
    <w:rsid w:val="00D22416"/>
    <w:rsid w:val="00D239E7"/>
    <w:rsid w:val="00D2400F"/>
    <w:rsid w:val="00D26D4A"/>
    <w:rsid w:val="00D31690"/>
    <w:rsid w:val="00D330D2"/>
    <w:rsid w:val="00D33650"/>
    <w:rsid w:val="00D41554"/>
    <w:rsid w:val="00D416E4"/>
    <w:rsid w:val="00D41ABA"/>
    <w:rsid w:val="00D4631A"/>
    <w:rsid w:val="00D66564"/>
    <w:rsid w:val="00D704B8"/>
    <w:rsid w:val="00D76607"/>
    <w:rsid w:val="00D7747A"/>
    <w:rsid w:val="00D90B75"/>
    <w:rsid w:val="00D944C1"/>
    <w:rsid w:val="00D97919"/>
    <w:rsid w:val="00DA783E"/>
    <w:rsid w:val="00DC0B97"/>
    <w:rsid w:val="00DC51B5"/>
    <w:rsid w:val="00DC6C75"/>
    <w:rsid w:val="00DD7819"/>
    <w:rsid w:val="00DE4AAB"/>
    <w:rsid w:val="00E05E45"/>
    <w:rsid w:val="00E06657"/>
    <w:rsid w:val="00E21E9B"/>
    <w:rsid w:val="00E24916"/>
    <w:rsid w:val="00E33057"/>
    <w:rsid w:val="00E33275"/>
    <w:rsid w:val="00E438AE"/>
    <w:rsid w:val="00E52C8D"/>
    <w:rsid w:val="00E536BE"/>
    <w:rsid w:val="00E56D58"/>
    <w:rsid w:val="00E62DBC"/>
    <w:rsid w:val="00E70D5B"/>
    <w:rsid w:val="00E71631"/>
    <w:rsid w:val="00E71E51"/>
    <w:rsid w:val="00E80718"/>
    <w:rsid w:val="00E91C27"/>
    <w:rsid w:val="00E945AC"/>
    <w:rsid w:val="00EB0212"/>
    <w:rsid w:val="00EB3D35"/>
    <w:rsid w:val="00EC01D2"/>
    <w:rsid w:val="00EC606F"/>
    <w:rsid w:val="00EC7C9D"/>
    <w:rsid w:val="00EE6D3C"/>
    <w:rsid w:val="00F1268F"/>
    <w:rsid w:val="00F136AB"/>
    <w:rsid w:val="00F278A7"/>
    <w:rsid w:val="00F31687"/>
    <w:rsid w:val="00F35997"/>
    <w:rsid w:val="00F40EA6"/>
    <w:rsid w:val="00F42C14"/>
    <w:rsid w:val="00F57CEB"/>
    <w:rsid w:val="00F700BD"/>
    <w:rsid w:val="00F72AC8"/>
    <w:rsid w:val="00F77018"/>
    <w:rsid w:val="00F87DE9"/>
    <w:rsid w:val="00F91CB5"/>
    <w:rsid w:val="00F94DAA"/>
    <w:rsid w:val="00F95ADD"/>
    <w:rsid w:val="00F96E65"/>
    <w:rsid w:val="00FA0011"/>
    <w:rsid w:val="00FA2FE5"/>
    <w:rsid w:val="00FB3317"/>
    <w:rsid w:val="00FC4FB3"/>
    <w:rsid w:val="00FC69B8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75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2024-12-10T20:25:00Z</dcterms:created>
  <dcterms:modified xsi:type="dcterms:W3CDTF">2024-12-10T20:25:00Z</dcterms:modified>
</cp:coreProperties>
</file>